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8C" w:rsidRDefault="00523F8C" w:rsidP="00BE24B2">
      <w:pPr>
        <w:pStyle w:val="TableParagraph"/>
        <w:ind w:right="26"/>
        <w:jc w:val="center"/>
        <w:rPr>
          <w:b/>
          <w:color w:val="000000" w:themeColor="text1"/>
          <w:sz w:val="24"/>
          <w:szCs w:val="24"/>
        </w:rPr>
      </w:pPr>
      <w:bookmarkStart w:id="0" w:name="_GoBack"/>
      <w:r>
        <w:rPr>
          <w:b/>
          <w:color w:val="000000" w:themeColor="text1"/>
          <w:sz w:val="24"/>
          <w:szCs w:val="24"/>
        </w:rPr>
        <w:t>12.07.2023 tarihli, 148 sayılı Senato Toplantısının 1 No.lu kararının eki;                   EK-1</w:t>
      </w:r>
    </w:p>
    <w:bookmarkEnd w:id="0"/>
    <w:p w:rsidR="00523F8C" w:rsidRDefault="00523F8C" w:rsidP="00BE24B2">
      <w:pPr>
        <w:pStyle w:val="TableParagraph"/>
        <w:ind w:right="26"/>
        <w:jc w:val="center"/>
        <w:rPr>
          <w:b/>
          <w:color w:val="000000" w:themeColor="text1"/>
          <w:sz w:val="24"/>
          <w:szCs w:val="24"/>
        </w:rPr>
      </w:pPr>
    </w:p>
    <w:p w:rsidR="00E018C3" w:rsidRPr="005D109C" w:rsidRDefault="00E018C3" w:rsidP="00BE24B2">
      <w:pPr>
        <w:pStyle w:val="TableParagraph"/>
        <w:ind w:right="26"/>
        <w:jc w:val="center"/>
        <w:rPr>
          <w:b/>
          <w:color w:val="000000" w:themeColor="text1"/>
          <w:sz w:val="24"/>
          <w:szCs w:val="24"/>
        </w:rPr>
      </w:pPr>
      <w:r w:rsidRPr="005D109C">
        <w:rPr>
          <w:b/>
          <w:color w:val="000000" w:themeColor="text1"/>
          <w:sz w:val="24"/>
          <w:szCs w:val="24"/>
        </w:rPr>
        <w:t xml:space="preserve">KIRKLARELİ ÜNİVERSİTESİ </w:t>
      </w:r>
    </w:p>
    <w:p w:rsidR="00EE0BE3" w:rsidRPr="005D109C" w:rsidRDefault="00E018C3" w:rsidP="00BE24B2">
      <w:pPr>
        <w:pStyle w:val="TableParagraph"/>
        <w:ind w:right="26"/>
        <w:jc w:val="center"/>
        <w:rPr>
          <w:b/>
          <w:color w:val="000000" w:themeColor="text1"/>
          <w:sz w:val="24"/>
          <w:szCs w:val="24"/>
        </w:rPr>
      </w:pPr>
      <w:r w:rsidRPr="005D109C">
        <w:rPr>
          <w:b/>
          <w:color w:val="000000" w:themeColor="text1"/>
          <w:sz w:val="24"/>
          <w:szCs w:val="24"/>
        </w:rPr>
        <w:t>TIP FAKÜLTESİ LİSANS EĞİ</w:t>
      </w:r>
      <w:r w:rsidR="00BE24B2" w:rsidRPr="005D109C">
        <w:rPr>
          <w:b/>
          <w:color w:val="000000" w:themeColor="text1"/>
          <w:sz w:val="24"/>
          <w:szCs w:val="24"/>
        </w:rPr>
        <w:t>TİM-ÖĞRETİM KOMİSYONU YÖNERGESİ</w:t>
      </w:r>
    </w:p>
    <w:p w:rsidR="00E018C3" w:rsidRPr="005D109C" w:rsidRDefault="00E018C3" w:rsidP="00BE24B2">
      <w:pPr>
        <w:pStyle w:val="TableParagraph"/>
        <w:ind w:right="26"/>
        <w:jc w:val="center"/>
        <w:rPr>
          <w:b/>
          <w:color w:val="000000" w:themeColor="text1"/>
          <w:sz w:val="24"/>
          <w:szCs w:val="24"/>
        </w:rPr>
      </w:pPr>
    </w:p>
    <w:p w:rsidR="00EE0BE3" w:rsidRPr="005D109C" w:rsidRDefault="00035DE1" w:rsidP="00BE24B2">
      <w:pPr>
        <w:ind w:right="26"/>
        <w:jc w:val="center"/>
        <w:rPr>
          <w:b/>
          <w:color w:val="000000" w:themeColor="text1"/>
          <w:sz w:val="24"/>
          <w:szCs w:val="24"/>
        </w:rPr>
      </w:pPr>
      <w:r w:rsidRPr="005D109C">
        <w:rPr>
          <w:b/>
          <w:color w:val="000000" w:themeColor="text1"/>
          <w:sz w:val="24"/>
          <w:szCs w:val="24"/>
        </w:rPr>
        <w:t>BİRİNCİ</w:t>
      </w:r>
      <w:r w:rsidR="00827D74" w:rsidRPr="005D109C">
        <w:rPr>
          <w:b/>
          <w:color w:val="000000" w:themeColor="text1"/>
          <w:sz w:val="24"/>
          <w:szCs w:val="24"/>
        </w:rPr>
        <w:t xml:space="preserve"> BÖLÜM</w:t>
      </w:r>
    </w:p>
    <w:p w:rsidR="00EE0BE3" w:rsidRPr="005D109C" w:rsidRDefault="00DF0BD4" w:rsidP="00BE24B2">
      <w:pPr>
        <w:ind w:right="26"/>
        <w:jc w:val="center"/>
        <w:rPr>
          <w:b/>
          <w:color w:val="000000" w:themeColor="text1"/>
          <w:sz w:val="24"/>
          <w:szCs w:val="24"/>
        </w:rPr>
      </w:pPr>
      <w:r w:rsidRPr="005D109C">
        <w:rPr>
          <w:b/>
          <w:color w:val="000000" w:themeColor="text1"/>
          <w:sz w:val="24"/>
          <w:szCs w:val="24"/>
        </w:rPr>
        <w:t xml:space="preserve">Amaç, Kapsam, </w:t>
      </w:r>
      <w:r w:rsidR="00827D74" w:rsidRPr="005D109C">
        <w:rPr>
          <w:b/>
          <w:color w:val="000000" w:themeColor="text1"/>
          <w:sz w:val="24"/>
          <w:szCs w:val="24"/>
        </w:rPr>
        <w:t>Dayanak</w:t>
      </w:r>
      <w:r w:rsidRPr="005D109C">
        <w:rPr>
          <w:b/>
          <w:color w:val="000000" w:themeColor="text1"/>
          <w:sz w:val="24"/>
          <w:szCs w:val="24"/>
        </w:rPr>
        <w:t xml:space="preserve"> ve Tanımlar</w:t>
      </w:r>
    </w:p>
    <w:p w:rsidR="00EE0BE3" w:rsidRPr="005D109C" w:rsidRDefault="00827D74" w:rsidP="00BE24B2">
      <w:pPr>
        <w:spacing w:before="230" w:line="274" w:lineRule="exact"/>
        <w:ind w:right="26" w:firstLine="709"/>
        <w:jc w:val="both"/>
        <w:rPr>
          <w:b/>
          <w:color w:val="000000" w:themeColor="text1"/>
          <w:sz w:val="24"/>
          <w:szCs w:val="24"/>
        </w:rPr>
      </w:pPr>
      <w:r w:rsidRPr="005D109C">
        <w:rPr>
          <w:b/>
          <w:color w:val="000000" w:themeColor="text1"/>
          <w:sz w:val="24"/>
          <w:szCs w:val="24"/>
        </w:rPr>
        <w:t>Amaç</w:t>
      </w:r>
    </w:p>
    <w:p w:rsidR="00EE0BE3" w:rsidRPr="005D109C" w:rsidRDefault="00827D74" w:rsidP="00BE24B2">
      <w:pPr>
        <w:pStyle w:val="GvdeMetni"/>
        <w:ind w:left="0" w:right="26" w:firstLine="709"/>
        <w:rPr>
          <w:color w:val="000000" w:themeColor="text1"/>
        </w:rPr>
      </w:pPr>
      <w:r w:rsidRPr="005D109C">
        <w:rPr>
          <w:b/>
          <w:color w:val="000000" w:themeColor="text1"/>
        </w:rPr>
        <w:t xml:space="preserve">MADDE 1- </w:t>
      </w:r>
      <w:r w:rsidR="00032C9F" w:rsidRPr="005D109C">
        <w:rPr>
          <w:color w:val="000000" w:themeColor="text1"/>
        </w:rPr>
        <w:t>(1)</w:t>
      </w:r>
      <w:r w:rsidR="00032C9F" w:rsidRPr="005D109C">
        <w:rPr>
          <w:b/>
          <w:color w:val="000000" w:themeColor="text1"/>
        </w:rPr>
        <w:t xml:space="preserve"> </w:t>
      </w:r>
      <w:r w:rsidRPr="005D109C">
        <w:rPr>
          <w:color w:val="000000" w:themeColor="text1"/>
        </w:rPr>
        <w:t xml:space="preserve">Bu yönergenin amacı; </w:t>
      </w:r>
      <w:r w:rsidR="00DC7E1B" w:rsidRPr="005D109C">
        <w:rPr>
          <w:color w:val="000000" w:themeColor="text1"/>
        </w:rPr>
        <w:t xml:space="preserve">Kırklareli </w:t>
      </w:r>
      <w:r w:rsidRPr="005D109C">
        <w:rPr>
          <w:color w:val="000000" w:themeColor="text1"/>
        </w:rPr>
        <w:t xml:space="preserve">Üniversitesi Tıp Fakültesi </w:t>
      </w:r>
      <w:r w:rsidR="000E71B9" w:rsidRPr="005D109C">
        <w:rPr>
          <w:color w:val="000000" w:themeColor="text1"/>
        </w:rPr>
        <w:t>bünyesinde yürütülen</w:t>
      </w:r>
      <w:r w:rsidRPr="005D109C">
        <w:rPr>
          <w:color w:val="000000" w:themeColor="text1"/>
        </w:rPr>
        <w:t xml:space="preserve"> </w:t>
      </w:r>
      <w:r w:rsidR="00DF4997" w:rsidRPr="005D109C">
        <w:rPr>
          <w:color w:val="000000" w:themeColor="text1"/>
        </w:rPr>
        <w:t xml:space="preserve">eğitim-öğretim süreçlerinde </w:t>
      </w:r>
      <w:r w:rsidR="00DD4563" w:rsidRPr="005D109C">
        <w:rPr>
          <w:color w:val="000000" w:themeColor="text1"/>
        </w:rPr>
        <w:t>koordinasyonun</w:t>
      </w:r>
      <w:r w:rsidRPr="005D109C">
        <w:rPr>
          <w:color w:val="000000" w:themeColor="text1"/>
        </w:rPr>
        <w:t xml:space="preserve"> sağlanması amacıyla kurulan </w:t>
      </w:r>
      <w:r w:rsidR="00DC7E1B" w:rsidRPr="005D109C">
        <w:rPr>
          <w:color w:val="000000" w:themeColor="text1"/>
        </w:rPr>
        <w:t xml:space="preserve">Kırklareli </w:t>
      </w:r>
      <w:r w:rsidRPr="005D109C">
        <w:rPr>
          <w:color w:val="000000" w:themeColor="text1"/>
        </w:rPr>
        <w:t>Üniversitesi Tıp Fakültesi Lisans Eğitim-Öğretim Komisyonunun kuruluş ve görevlerini düzenlemektir.</w:t>
      </w:r>
    </w:p>
    <w:p w:rsidR="00DF60BE" w:rsidRPr="005D109C" w:rsidRDefault="00DF60BE" w:rsidP="00BE24B2">
      <w:pPr>
        <w:pStyle w:val="GvdeMetni"/>
        <w:ind w:left="0" w:right="26" w:firstLine="709"/>
        <w:rPr>
          <w:color w:val="000000" w:themeColor="text1"/>
        </w:rPr>
      </w:pPr>
    </w:p>
    <w:p w:rsidR="00EE0BE3" w:rsidRPr="005D109C" w:rsidRDefault="00827D74" w:rsidP="00BE24B2">
      <w:pPr>
        <w:pStyle w:val="Balk1"/>
        <w:spacing w:before="3" w:line="274" w:lineRule="exact"/>
        <w:ind w:left="0" w:right="26" w:firstLine="709"/>
        <w:jc w:val="both"/>
        <w:rPr>
          <w:color w:val="000000" w:themeColor="text1"/>
        </w:rPr>
      </w:pPr>
      <w:r w:rsidRPr="005D109C">
        <w:rPr>
          <w:color w:val="000000" w:themeColor="text1"/>
        </w:rPr>
        <w:t>Kapsam</w:t>
      </w:r>
    </w:p>
    <w:p w:rsidR="00EE0BE3" w:rsidRPr="005D109C" w:rsidRDefault="00827D74" w:rsidP="00BE24B2">
      <w:pPr>
        <w:pStyle w:val="GvdeMetni"/>
        <w:ind w:left="0" w:right="26" w:firstLine="709"/>
        <w:rPr>
          <w:color w:val="000000" w:themeColor="text1"/>
        </w:rPr>
      </w:pPr>
      <w:r w:rsidRPr="005D109C">
        <w:rPr>
          <w:b/>
          <w:color w:val="000000" w:themeColor="text1"/>
        </w:rPr>
        <w:t xml:space="preserve">Madde 2- </w:t>
      </w:r>
      <w:r w:rsidR="00032C9F" w:rsidRPr="005D109C">
        <w:rPr>
          <w:color w:val="000000" w:themeColor="text1"/>
        </w:rPr>
        <w:t>(1)</w:t>
      </w:r>
      <w:r w:rsidR="00032C9F" w:rsidRPr="005D109C">
        <w:rPr>
          <w:b/>
          <w:color w:val="000000" w:themeColor="text1"/>
        </w:rPr>
        <w:t xml:space="preserve"> </w:t>
      </w:r>
      <w:r w:rsidRPr="005D109C">
        <w:rPr>
          <w:color w:val="000000" w:themeColor="text1"/>
        </w:rPr>
        <w:t xml:space="preserve">Bu yönerge, </w:t>
      </w:r>
      <w:r w:rsidR="00DC7E1B" w:rsidRPr="005D109C">
        <w:rPr>
          <w:color w:val="000000" w:themeColor="text1"/>
        </w:rPr>
        <w:t xml:space="preserve">Kırklareli </w:t>
      </w:r>
      <w:r w:rsidRPr="005D109C">
        <w:rPr>
          <w:color w:val="000000" w:themeColor="text1"/>
        </w:rPr>
        <w:t>Üniversitesi Tıp Fakültesi Lisans Eğitim-Öğretim Komisyonunun kuruluş, görev, yetki ve çalışma esaslarına ilişkin hükümleri kapsar.</w:t>
      </w:r>
    </w:p>
    <w:p w:rsidR="00DF60BE" w:rsidRPr="005D109C" w:rsidRDefault="00DF60BE" w:rsidP="00BE24B2">
      <w:pPr>
        <w:pStyle w:val="GvdeMetni"/>
        <w:ind w:left="0" w:right="26" w:firstLine="709"/>
        <w:rPr>
          <w:color w:val="000000" w:themeColor="text1"/>
        </w:rPr>
      </w:pPr>
    </w:p>
    <w:p w:rsidR="00EE0BE3" w:rsidRPr="005D109C" w:rsidRDefault="00827D74" w:rsidP="00BE24B2">
      <w:pPr>
        <w:pStyle w:val="Balk1"/>
        <w:spacing w:before="2" w:line="274" w:lineRule="exact"/>
        <w:ind w:left="0" w:right="26" w:firstLine="709"/>
        <w:jc w:val="both"/>
        <w:rPr>
          <w:color w:val="000000" w:themeColor="text1"/>
        </w:rPr>
      </w:pPr>
      <w:r w:rsidRPr="005D109C">
        <w:rPr>
          <w:color w:val="000000" w:themeColor="text1"/>
        </w:rPr>
        <w:t>Dayanak</w:t>
      </w:r>
    </w:p>
    <w:p w:rsidR="00EE0BE3" w:rsidRPr="005D109C" w:rsidRDefault="00827D74" w:rsidP="00BE24B2">
      <w:pPr>
        <w:pStyle w:val="GvdeMetni"/>
        <w:ind w:left="0" w:right="26" w:firstLine="709"/>
        <w:rPr>
          <w:color w:val="000000" w:themeColor="text1"/>
        </w:rPr>
      </w:pPr>
      <w:r w:rsidRPr="005D109C">
        <w:rPr>
          <w:b/>
          <w:color w:val="000000" w:themeColor="text1"/>
        </w:rPr>
        <w:t xml:space="preserve">MADDE 3- </w:t>
      </w:r>
      <w:r w:rsidR="00032C9F" w:rsidRPr="005D109C">
        <w:rPr>
          <w:color w:val="000000" w:themeColor="text1"/>
        </w:rPr>
        <w:t>(1)</w:t>
      </w:r>
      <w:r w:rsidR="00032C9F" w:rsidRPr="005D109C">
        <w:rPr>
          <w:b/>
          <w:color w:val="000000" w:themeColor="text1"/>
        </w:rPr>
        <w:t xml:space="preserve"> </w:t>
      </w:r>
      <w:r w:rsidR="00FD6C97" w:rsidRPr="005D109C">
        <w:rPr>
          <w:color w:val="000000" w:themeColor="text1"/>
        </w:rPr>
        <w:t xml:space="preserve">Bu yönerge, </w:t>
      </w:r>
      <w:r w:rsidR="00DC7E1B" w:rsidRPr="005D109C">
        <w:rPr>
          <w:color w:val="000000" w:themeColor="text1"/>
        </w:rPr>
        <w:t xml:space="preserve">Kırklareli </w:t>
      </w:r>
      <w:r w:rsidR="00CC303F" w:rsidRPr="005D109C">
        <w:rPr>
          <w:color w:val="000000" w:themeColor="text1"/>
        </w:rPr>
        <w:t xml:space="preserve">Üniversitesi Tıp Fakültesi </w:t>
      </w:r>
      <w:r w:rsidR="006E31C2" w:rsidRPr="005D109C">
        <w:rPr>
          <w:color w:val="000000" w:themeColor="text1"/>
        </w:rPr>
        <w:t xml:space="preserve">Eğitim ve </w:t>
      </w:r>
      <w:r w:rsidR="00492113" w:rsidRPr="005D109C">
        <w:rPr>
          <w:color w:val="000000" w:themeColor="text1"/>
        </w:rPr>
        <w:t>Öğretim Yönetmeliği</w:t>
      </w:r>
      <w:r w:rsidR="00FD6C97" w:rsidRPr="005D109C">
        <w:rPr>
          <w:color w:val="000000" w:themeColor="text1"/>
        </w:rPr>
        <w:t xml:space="preserve"> hükümlerine</w:t>
      </w:r>
      <w:r w:rsidRPr="005D109C">
        <w:rPr>
          <w:color w:val="000000" w:themeColor="text1"/>
        </w:rPr>
        <w:t xml:space="preserve"> dayanılarak hazırlanmıştır.</w:t>
      </w:r>
    </w:p>
    <w:p w:rsidR="00DF60BE" w:rsidRPr="005D109C" w:rsidRDefault="00DF60BE" w:rsidP="00BE24B2">
      <w:pPr>
        <w:pStyle w:val="GvdeMetni"/>
        <w:ind w:left="0" w:right="26" w:firstLine="709"/>
        <w:rPr>
          <w:color w:val="000000" w:themeColor="text1"/>
        </w:rPr>
      </w:pPr>
    </w:p>
    <w:p w:rsidR="00EE0BE3" w:rsidRPr="005D109C" w:rsidRDefault="00827D74" w:rsidP="00BE24B2">
      <w:pPr>
        <w:pStyle w:val="Balk1"/>
        <w:spacing w:before="3" w:line="274" w:lineRule="exact"/>
        <w:ind w:left="0" w:right="26" w:firstLine="709"/>
        <w:jc w:val="both"/>
        <w:rPr>
          <w:color w:val="000000" w:themeColor="text1"/>
        </w:rPr>
      </w:pPr>
      <w:r w:rsidRPr="005D109C">
        <w:rPr>
          <w:color w:val="000000" w:themeColor="text1"/>
        </w:rPr>
        <w:t>Tanımlar</w:t>
      </w:r>
    </w:p>
    <w:p w:rsidR="00EE0BE3" w:rsidRPr="005D109C" w:rsidRDefault="00827D74" w:rsidP="00BE24B2">
      <w:pPr>
        <w:spacing w:line="274" w:lineRule="exact"/>
        <w:ind w:right="26" w:firstLine="709"/>
        <w:jc w:val="both"/>
        <w:rPr>
          <w:color w:val="000000" w:themeColor="text1"/>
          <w:sz w:val="24"/>
          <w:szCs w:val="24"/>
        </w:rPr>
      </w:pPr>
      <w:r w:rsidRPr="005D109C">
        <w:rPr>
          <w:b/>
          <w:color w:val="000000" w:themeColor="text1"/>
          <w:sz w:val="24"/>
          <w:szCs w:val="24"/>
        </w:rPr>
        <w:t xml:space="preserve">MADDE 4- </w:t>
      </w:r>
      <w:r w:rsidR="00032C9F" w:rsidRPr="005D109C">
        <w:rPr>
          <w:color w:val="000000" w:themeColor="text1"/>
          <w:sz w:val="24"/>
          <w:szCs w:val="24"/>
        </w:rPr>
        <w:t>(1)</w:t>
      </w:r>
      <w:r w:rsidR="00032C9F" w:rsidRPr="005D109C">
        <w:rPr>
          <w:b/>
          <w:color w:val="000000" w:themeColor="text1"/>
          <w:sz w:val="24"/>
          <w:szCs w:val="24"/>
        </w:rPr>
        <w:t xml:space="preserve"> </w:t>
      </w:r>
      <w:r w:rsidRPr="005D109C">
        <w:rPr>
          <w:color w:val="000000" w:themeColor="text1"/>
          <w:sz w:val="24"/>
          <w:szCs w:val="24"/>
        </w:rPr>
        <w:t>Bu yönergede geçen;</w:t>
      </w:r>
    </w:p>
    <w:p w:rsidR="00DC7E1B" w:rsidRPr="005D109C" w:rsidRDefault="00032C9F" w:rsidP="00BE24B2">
      <w:pPr>
        <w:pStyle w:val="GvdeMetni"/>
        <w:ind w:left="0" w:right="26" w:firstLine="709"/>
        <w:rPr>
          <w:color w:val="000000" w:themeColor="text1"/>
        </w:rPr>
      </w:pPr>
      <w:r w:rsidRPr="005D109C">
        <w:rPr>
          <w:color w:val="000000" w:themeColor="text1"/>
        </w:rPr>
        <w:t xml:space="preserve">a) </w:t>
      </w:r>
      <w:r w:rsidR="00827D74" w:rsidRPr="005D109C">
        <w:rPr>
          <w:color w:val="000000" w:themeColor="text1"/>
        </w:rPr>
        <w:t xml:space="preserve">Dekan: </w:t>
      </w:r>
      <w:r w:rsidR="00DC7E1B" w:rsidRPr="005D109C">
        <w:rPr>
          <w:color w:val="000000" w:themeColor="text1"/>
        </w:rPr>
        <w:t xml:space="preserve">Kırklareli </w:t>
      </w:r>
      <w:r w:rsidR="00827D74" w:rsidRPr="005D109C">
        <w:rPr>
          <w:color w:val="000000" w:themeColor="text1"/>
        </w:rPr>
        <w:t xml:space="preserve">Üniversitesi Tıp Fakültesi Dekanını, </w:t>
      </w:r>
    </w:p>
    <w:p w:rsidR="00DC7E1B" w:rsidRPr="005D109C" w:rsidRDefault="00032C9F" w:rsidP="00BE24B2">
      <w:pPr>
        <w:pStyle w:val="GvdeMetni"/>
        <w:ind w:left="0" w:right="26" w:firstLine="709"/>
        <w:rPr>
          <w:color w:val="000000" w:themeColor="text1"/>
        </w:rPr>
      </w:pPr>
      <w:r w:rsidRPr="005D109C">
        <w:rPr>
          <w:color w:val="000000" w:themeColor="text1"/>
        </w:rPr>
        <w:t xml:space="preserve">b) </w:t>
      </w:r>
      <w:r w:rsidR="00827D74" w:rsidRPr="005D109C">
        <w:rPr>
          <w:color w:val="000000" w:themeColor="text1"/>
        </w:rPr>
        <w:t xml:space="preserve">Fakülte: </w:t>
      </w:r>
      <w:r w:rsidR="00DC7E1B" w:rsidRPr="005D109C">
        <w:rPr>
          <w:color w:val="000000" w:themeColor="text1"/>
        </w:rPr>
        <w:t xml:space="preserve">Kırklareli </w:t>
      </w:r>
      <w:r w:rsidR="00827D74" w:rsidRPr="005D109C">
        <w:rPr>
          <w:color w:val="000000" w:themeColor="text1"/>
        </w:rPr>
        <w:t xml:space="preserve">Üniversitesi Tıp Fakültesini, </w:t>
      </w:r>
    </w:p>
    <w:p w:rsidR="00EE0BE3" w:rsidRPr="005D109C" w:rsidRDefault="00032C9F" w:rsidP="00BE24B2">
      <w:pPr>
        <w:pStyle w:val="GvdeMetni"/>
        <w:ind w:left="0" w:right="26" w:firstLine="709"/>
        <w:rPr>
          <w:color w:val="000000" w:themeColor="text1"/>
        </w:rPr>
      </w:pPr>
      <w:r w:rsidRPr="005D109C">
        <w:rPr>
          <w:color w:val="000000" w:themeColor="text1"/>
        </w:rPr>
        <w:t xml:space="preserve">c) </w:t>
      </w:r>
      <w:r w:rsidR="00827D74" w:rsidRPr="005D109C">
        <w:rPr>
          <w:color w:val="000000" w:themeColor="text1"/>
        </w:rPr>
        <w:t xml:space="preserve">Komisyon: </w:t>
      </w:r>
      <w:r w:rsidR="00167D3C" w:rsidRPr="005D109C">
        <w:rPr>
          <w:color w:val="000000" w:themeColor="text1"/>
        </w:rPr>
        <w:t xml:space="preserve">Tıp Fakültesi </w:t>
      </w:r>
      <w:r w:rsidR="00827D74" w:rsidRPr="005D109C">
        <w:rPr>
          <w:color w:val="000000" w:themeColor="text1"/>
        </w:rPr>
        <w:t>Lisans Eğitim-Öğretim Komisyonunu,</w:t>
      </w:r>
    </w:p>
    <w:p w:rsidR="00EE0BE3" w:rsidRPr="005D109C" w:rsidRDefault="00032C9F" w:rsidP="00BE24B2">
      <w:pPr>
        <w:pStyle w:val="GvdeMetni"/>
        <w:ind w:left="0" w:right="26" w:firstLine="709"/>
        <w:rPr>
          <w:color w:val="000000" w:themeColor="text1"/>
        </w:rPr>
      </w:pPr>
      <w:r w:rsidRPr="005D109C">
        <w:rPr>
          <w:color w:val="000000" w:themeColor="text1"/>
        </w:rPr>
        <w:t xml:space="preserve">ç) </w:t>
      </w:r>
      <w:r w:rsidR="00A07104" w:rsidRPr="005D109C">
        <w:rPr>
          <w:color w:val="000000" w:themeColor="text1"/>
        </w:rPr>
        <w:t>Öğrenci Temsilcileri</w:t>
      </w:r>
      <w:r w:rsidR="00827D74" w:rsidRPr="005D109C">
        <w:rPr>
          <w:color w:val="000000" w:themeColor="text1"/>
        </w:rPr>
        <w:t xml:space="preserve">: </w:t>
      </w:r>
      <w:r w:rsidR="00DC7E1B" w:rsidRPr="005D109C">
        <w:rPr>
          <w:color w:val="000000" w:themeColor="text1"/>
        </w:rPr>
        <w:t xml:space="preserve">Kırklareli </w:t>
      </w:r>
      <w:r w:rsidR="00827D74" w:rsidRPr="005D109C">
        <w:rPr>
          <w:color w:val="000000" w:themeColor="text1"/>
        </w:rPr>
        <w:t>Üniversitesi Mezuniyet Öncesi Tıp Eğitimi Öğrenci Kurulu tarafından birisi Fakülte öğrenci temsilcisi olmak kaydıyla belirlenen öğrenci</w:t>
      </w:r>
      <w:r w:rsidR="00827D74" w:rsidRPr="005D109C">
        <w:rPr>
          <w:color w:val="000000" w:themeColor="text1"/>
          <w:spacing w:val="-1"/>
        </w:rPr>
        <w:t xml:space="preserve"> </w:t>
      </w:r>
      <w:r w:rsidR="00827D74" w:rsidRPr="005D109C">
        <w:rPr>
          <w:color w:val="000000" w:themeColor="text1"/>
        </w:rPr>
        <w:t>temsilcilerini,</w:t>
      </w:r>
    </w:p>
    <w:p w:rsidR="0057548C" w:rsidRPr="005D109C" w:rsidRDefault="0057548C" w:rsidP="00BE24B2">
      <w:pPr>
        <w:pStyle w:val="GvdeMetni"/>
        <w:ind w:left="0" w:right="26" w:firstLine="709"/>
        <w:rPr>
          <w:color w:val="000000" w:themeColor="text1"/>
        </w:rPr>
      </w:pPr>
      <w:r w:rsidRPr="005D109C">
        <w:rPr>
          <w:color w:val="000000" w:themeColor="text1"/>
        </w:rPr>
        <w:t>d) UÇEP: Ulusal Çekirdek Eğitimi Programını,</w:t>
      </w:r>
    </w:p>
    <w:p w:rsidR="00EE0BE3" w:rsidRPr="005D109C" w:rsidRDefault="00827D74" w:rsidP="00BE24B2">
      <w:pPr>
        <w:spacing w:before="1"/>
        <w:ind w:right="26" w:firstLine="709"/>
        <w:jc w:val="both"/>
        <w:rPr>
          <w:color w:val="000000" w:themeColor="text1"/>
          <w:sz w:val="24"/>
          <w:szCs w:val="24"/>
        </w:rPr>
      </w:pPr>
      <w:proofErr w:type="gramStart"/>
      <w:r w:rsidRPr="005D109C">
        <w:rPr>
          <w:color w:val="000000" w:themeColor="text1"/>
          <w:sz w:val="24"/>
          <w:szCs w:val="24"/>
        </w:rPr>
        <w:t>ifade</w:t>
      </w:r>
      <w:proofErr w:type="gramEnd"/>
      <w:r w:rsidRPr="005D109C">
        <w:rPr>
          <w:color w:val="000000" w:themeColor="text1"/>
          <w:sz w:val="24"/>
          <w:szCs w:val="24"/>
        </w:rPr>
        <w:t xml:space="preserve"> eder.</w:t>
      </w:r>
    </w:p>
    <w:p w:rsidR="00CE2E5D" w:rsidRPr="005D109C" w:rsidRDefault="00CE2E5D" w:rsidP="00BE24B2">
      <w:pPr>
        <w:pStyle w:val="Balk1"/>
        <w:ind w:left="0" w:right="26" w:firstLine="709"/>
        <w:rPr>
          <w:color w:val="000000" w:themeColor="text1"/>
        </w:rPr>
      </w:pPr>
      <w:r w:rsidRPr="005D109C">
        <w:rPr>
          <w:color w:val="000000" w:themeColor="text1"/>
        </w:rPr>
        <w:t xml:space="preserve">                           </w:t>
      </w:r>
    </w:p>
    <w:p w:rsidR="00EE0BE3" w:rsidRPr="005D109C" w:rsidRDefault="00035DE1" w:rsidP="00DF60BE">
      <w:pPr>
        <w:pStyle w:val="Balk1"/>
        <w:ind w:left="0" w:right="26"/>
        <w:jc w:val="center"/>
        <w:rPr>
          <w:color w:val="000000" w:themeColor="text1"/>
        </w:rPr>
      </w:pPr>
      <w:r w:rsidRPr="005D109C">
        <w:rPr>
          <w:color w:val="000000" w:themeColor="text1"/>
        </w:rPr>
        <w:t>İKİNCİ</w:t>
      </w:r>
      <w:r w:rsidR="00827D74" w:rsidRPr="005D109C">
        <w:rPr>
          <w:color w:val="000000" w:themeColor="text1"/>
        </w:rPr>
        <w:t xml:space="preserve"> BÖLÜM</w:t>
      </w:r>
    </w:p>
    <w:p w:rsidR="00EE0BE3" w:rsidRPr="005D109C" w:rsidRDefault="00F7601E" w:rsidP="00F7601E">
      <w:pPr>
        <w:ind w:right="26"/>
        <w:jc w:val="center"/>
        <w:rPr>
          <w:b/>
          <w:color w:val="000000" w:themeColor="text1"/>
          <w:sz w:val="24"/>
        </w:rPr>
      </w:pPr>
      <w:r w:rsidRPr="005D109C">
        <w:rPr>
          <w:b/>
          <w:color w:val="000000" w:themeColor="text1"/>
          <w:sz w:val="24"/>
        </w:rPr>
        <w:t>Komisyonun Kuruluşu ve Görevleri</w:t>
      </w:r>
    </w:p>
    <w:p w:rsidR="00BE24B2" w:rsidRPr="005D109C" w:rsidRDefault="00BE24B2" w:rsidP="00BE24B2">
      <w:pPr>
        <w:ind w:right="26" w:firstLine="709"/>
        <w:jc w:val="center"/>
        <w:rPr>
          <w:b/>
          <w:color w:val="000000" w:themeColor="text1"/>
          <w:sz w:val="24"/>
          <w:szCs w:val="24"/>
        </w:rPr>
      </w:pPr>
    </w:p>
    <w:p w:rsidR="00EE0BE3" w:rsidRPr="005D109C" w:rsidRDefault="00827D74" w:rsidP="00C503DE">
      <w:pPr>
        <w:pStyle w:val="GvdeMetni"/>
        <w:ind w:left="0" w:right="26" w:firstLine="709"/>
        <w:rPr>
          <w:b/>
          <w:color w:val="000000" w:themeColor="text1"/>
        </w:rPr>
      </w:pPr>
      <w:r w:rsidRPr="005D109C">
        <w:rPr>
          <w:b/>
          <w:color w:val="000000" w:themeColor="text1"/>
        </w:rPr>
        <w:t>Komisyonun Kuruluşu</w:t>
      </w:r>
    </w:p>
    <w:p w:rsidR="000D30FE" w:rsidRPr="005D109C" w:rsidRDefault="00827D74" w:rsidP="00603CAA">
      <w:pPr>
        <w:pStyle w:val="GvdeMetni"/>
        <w:ind w:left="0" w:right="26" w:firstLine="709"/>
        <w:rPr>
          <w:color w:val="000000" w:themeColor="text1"/>
        </w:rPr>
      </w:pPr>
      <w:r w:rsidRPr="005D109C">
        <w:rPr>
          <w:b/>
          <w:color w:val="000000" w:themeColor="text1"/>
        </w:rPr>
        <w:t xml:space="preserve">MADDE 5- </w:t>
      </w:r>
      <w:r w:rsidR="000D30FE" w:rsidRPr="005D109C">
        <w:rPr>
          <w:color w:val="000000" w:themeColor="text1"/>
        </w:rPr>
        <w:t xml:space="preserve">(1) </w:t>
      </w:r>
      <w:r w:rsidR="00F76259" w:rsidRPr="005D109C">
        <w:rPr>
          <w:color w:val="000000" w:themeColor="text1"/>
        </w:rPr>
        <w:t>Komisyon, bir B</w:t>
      </w:r>
      <w:r w:rsidR="00DF4DA8" w:rsidRPr="005D109C">
        <w:rPr>
          <w:color w:val="000000" w:themeColor="text1"/>
        </w:rPr>
        <w:t xml:space="preserve">aşkan, </w:t>
      </w:r>
      <w:r w:rsidR="00167D3C" w:rsidRPr="005D109C">
        <w:rPr>
          <w:color w:val="000000" w:themeColor="text1"/>
        </w:rPr>
        <w:t xml:space="preserve">Eğitim-Öğretim </w:t>
      </w:r>
      <w:proofErr w:type="spellStart"/>
      <w:r w:rsidR="00167D3C" w:rsidRPr="005D109C">
        <w:rPr>
          <w:color w:val="000000" w:themeColor="text1"/>
        </w:rPr>
        <w:t>Başkoordinatörü</w:t>
      </w:r>
      <w:proofErr w:type="spellEnd"/>
      <w:r w:rsidR="00167D3C" w:rsidRPr="005D109C">
        <w:rPr>
          <w:color w:val="000000" w:themeColor="text1"/>
        </w:rPr>
        <w:t xml:space="preserve"> </w:t>
      </w:r>
      <w:r w:rsidR="00C925F1" w:rsidRPr="005D109C">
        <w:rPr>
          <w:color w:val="000000" w:themeColor="text1"/>
        </w:rPr>
        <w:t xml:space="preserve">ve </w:t>
      </w:r>
      <w:r w:rsidR="00167D3C" w:rsidRPr="005D109C">
        <w:rPr>
          <w:color w:val="000000" w:themeColor="text1"/>
        </w:rPr>
        <w:t>Y</w:t>
      </w:r>
      <w:r w:rsidR="00DF4DA8" w:rsidRPr="005D109C">
        <w:rPr>
          <w:color w:val="000000" w:themeColor="text1"/>
        </w:rPr>
        <w:t>ardımcısı,</w:t>
      </w:r>
      <w:r w:rsidR="00C925F1" w:rsidRPr="005D109C">
        <w:rPr>
          <w:color w:val="000000" w:themeColor="text1"/>
        </w:rPr>
        <w:t xml:space="preserve"> </w:t>
      </w:r>
      <w:r w:rsidR="00167D3C" w:rsidRPr="005D109C">
        <w:rPr>
          <w:color w:val="000000" w:themeColor="text1"/>
        </w:rPr>
        <w:t xml:space="preserve">Dönem (Sınıf) Koordinatörleri </w:t>
      </w:r>
      <w:r w:rsidR="00C925F1" w:rsidRPr="005D109C">
        <w:rPr>
          <w:color w:val="000000" w:themeColor="text1"/>
        </w:rPr>
        <w:t xml:space="preserve">ve </w:t>
      </w:r>
      <w:r w:rsidR="00167D3C" w:rsidRPr="005D109C">
        <w:rPr>
          <w:color w:val="000000" w:themeColor="text1"/>
        </w:rPr>
        <w:t>Y</w:t>
      </w:r>
      <w:r w:rsidR="00DF4DA8" w:rsidRPr="005D109C">
        <w:rPr>
          <w:color w:val="000000" w:themeColor="text1"/>
        </w:rPr>
        <w:t>ardımcıl</w:t>
      </w:r>
      <w:r w:rsidR="00C925F1" w:rsidRPr="005D109C">
        <w:rPr>
          <w:color w:val="000000" w:themeColor="text1"/>
        </w:rPr>
        <w:t xml:space="preserve">arı, </w:t>
      </w:r>
      <w:r w:rsidR="00167D3C" w:rsidRPr="005D109C">
        <w:rPr>
          <w:color w:val="000000" w:themeColor="text1"/>
        </w:rPr>
        <w:t xml:space="preserve">Aktif Eğitim Koordinatörü </w:t>
      </w:r>
      <w:r w:rsidR="00C925F1" w:rsidRPr="005D109C">
        <w:rPr>
          <w:color w:val="000000" w:themeColor="text1"/>
        </w:rPr>
        <w:t xml:space="preserve">ve </w:t>
      </w:r>
      <w:r w:rsidR="00167D3C" w:rsidRPr="005D109C">
        <w:rPr>
          <w:color w:val="000000" w:themeColor="text1"/>
        </w:rPr>
        <w:t xml:space="preserve">Yardımcıları, Seçmeli Ders Koordinatörü ve Yardımcıları </w:t>
      </w:r>
      <w:r w:rsidR="00AC3B9D" w:rsidRPr="005D109C">
        <w:rPr>
          <w:color w:val="000000" w:themeColor="text1"/>
        </w:rPr>
        <w:t xml:space="preserve">ile </w:t>
      </w:r>
      <w:r w:rsidR="00054AF6" w:rsidRPr="005D109C">
        <w:rPr>
          <w:color w:val="000000" w:themeColor="text1"/>
          <w:w w:val="105"/>
        </w:rPr>
        <w:t>Tıp Eğitimi Anabilim D</w:t>
      </w:r>
      <w:r w:rsidR="005339F5" w:rsidRPr="005D109C">
        <w:rPr>
          <w:color w:val="000000" w:themeColor="text1"/>
          <w:w w:val="105"/>
        </w:rPr>
        <w:t>alı</w:t>
      </w:r>
      <w:r w:rsidR="005339F5" w:rsidRPr="005D109C">
        <w:rPr>
          <w:color w:val="000000" w:themeColor="text1"/>
        </w:rPr>
        <w:t>nı (TEAD)</w:t>
      </w:r>
      <w:r w:rsidR="00AC3B9D" w:rsidRPr="005D109C">
        <w:rPr>
          <w:color w:val="000000" w:themeColor="text1"/>
        </w:rPr>
        <w:t xml:space="preserve"> temsilen bir öğretim üyesinden oluşur</w:t>
      </w:r>
      <w:r w:rsidR="00DF4DA8" w:rsidRPr="005D109C">
        <w:rPr>
          <w:color w:val="000000" w:themeColor="text1"/>
        </w:rPr>
        <w:t xml:space="preserve">. </w:t>
      </w:r>
      <w:r w:rsidR="007E1AC3" w:rsidRPr="005D109C">
        <w:rPr>
          <w:color w:val="000000" w:themeColor="text1"/>
        </w:rPr>
        <w:t>Komisyon üyeleri Dekan tarafından 3 (üç) yıl süre ile görevlendirilir.</w:t>
      </w:r>
      <w:r w:rsidR="00DF4DA8" w:rsidRPr="005D109C">
        <w:rPr>
          <w:color w:val="000000" w:themeColor="text1"/>
        </w:rPr>
        <w:t xml:space="preserve"> </w:t>
      </w:r>
      <w:r w:rsidR="00603CAA" w:rsidRPr="005D109C">
        <w:rPr>
          <w:color w:val="000000" w:themeColor="text1"/>
        </w:rPr>
        <w:t xml:space="preserve">Süresi bitenler yeniden görevlendirilebilir. </w:t>
      </w:r>
      <w:r w:rsidR="00DF4DA8" w:rsidRPr="005D109C">
        <w:rPr>
          <w:color w:val="000000" w:themeColor="text1"/>
        </w:rPr>
        <w:t>Başkan eği</w:t>
      </w:r>
      <w:r w:rsidR="00167D3C" w:rsidRPr="005D109C">
        <w:rPr>
          <w:color w:val="000000" w:themeColor="text1"/>
        </w:rPr>
        <w:t>tim-öğretimden</w:t>
      </w:r>
      <w:r w:rsidR="00BA6C30" w:rsidRPr="005D109C">
        <w:rPr>
          <w:color w:val="000000" w:themeColor="text1"/>
        </w:rPr>
        <w:t xml:space="preserve"> sorumlu Dekan Y</w:t>
      </w:r>
      <w:r w:rsidR="00603CAA" w:rsidRPr="005D109C">
        <w:rPr>
          <w:color w:val="000000" w:themeColor="text1"/>
        </w:rPr>
        <w:t>ardımcısıdır.</w:t>
      </w:r>
    </w:p>
    <w:p w:rsidR="000D30FE" w:rsidRPr="005D109C" w:rsidRDefault="000D30FE" w:rsidP="00C503DE">
      <w:pPr>
        <w:tabs>
          <w:tab w:val="left" w:pos="709"/>
        </w:tabs>
        <w:ind w:right="26"/>
        <w:jc w:val="both"/>
        <w:rPr>
          <w:color w:val="000000" w:themeColor="text1"/>
          <w:sz w:val="24"/>
          <w:szCs w:val="24"/>
        </w:rPr>
      </w:pPr>
    </w:p>
    <w:p w:rsidR="000D30FE" w:rsidRPr="005D109C" w:rsidRDefault="000D30FE" w:rsidP="00C503DE">
      <w:pPr>
        <w:pStyle w:val="GvdeMetni"/>
        <w:ind w:left="0" w:right="26" w:firstLine="709"/>
        <w:rPr>
          <w:b/>
          <w:color w:val="000000" w:themeColor="text1"/>
        </w:rPr>
      </w:pPr>
      <w:r w:rsidRPr="005D109C">
        <w:rPr>
          <w:color w:val="000000" w:themeColor="text1"/>
        </w:rPr>
        <w:tab/>
      </w:r>
      <w:r w:rsidRPr="005D109C">
        <w:rPr>
          <w:b/>
          <w:color w:val="000000" w:themeColor="text1"/>
        </w:rPr>
        <w:t>Komisyonun Görevleri</w:t>
      </w:r>
    </w:p>
    <w:p w:rsidR="00EE0E6A" w:rsidRPr="005D109C" w:rsidRDefault="000D30FE" w:rsidP="00C503DE">
      <w:pPr>
        <w:tabs>
          <w:tab w:val="left" w:pos="709"/>
        </w:tabs>
        <w:ind w:right="26"/>
        <w:jc w:val="both"/>
        <w:rPr>
          <w:color w:val="000000" w:themeColor="text1"/>
          <w:sz w:val="24"/>
          <w:szCs w:val="24"/>
        </w:rPr>
      </w:pPr>
      <w:r w:rsidRPr="005D109C">
        <w:rPr>
          <w:b/>
          <w:color w:val="000000" w:themeColor="text1"/>
          <w:sz w:val="24"/>
          <w:szCs w:val="24"/>
        </w:rPr>
        <w:tab/>
        <w:t>MADDE 6-</w:t>
      </w:r>
      <w:r w:rsidRPr="005D109C">
        <w:rPr>
          <w:color w:val="000000" w:themeColor="text1"/>
          <w:sz w:val="24"/>
          <w:szCs w:val="24"/>
        </w:rPr>
        <w:t xml:space="preserve"> (1) </w:t>
      </w:r>
      <w:r w:rsidR="00EE1C9C" w:rsidRPr="005D109C">
        <w:rPr>
          <w:color w:val="000000" w:themeColor="text1"/>
          <w:sz w:val="24"/>
          <w:szCs w:val="24"/>
        </w:rPr>
        <w:t xml:space="preserve">Tıp Fakültesi </w:t>
      </w:r>
      <w:r w:rsidR="00DF4DA8" w:rsidRPr="005D109C">
        <w:rPr>
          <w:color w:val="000000" w:themeColor="text1"/>
          <w:sz w:val="24"/>
          <w:szCs w:val="24"/>
        </w:rPr>
        <w:t xml:space="preserve">Lisans </w:t>
      </w:r>
      <w:r w:rsidR="00032C9F" w:rsidRPr="005D109C">
        <w:rPr>
          <w:color w:val="000000" w:themeColor="text1"/>
          <w:sz w:val="24"/>
          <w:szCs w:val="24"/>
        </w:rPr>
        <w:t>Eğitim-Öğretim Komisyonu</w:t>
      </w:r>
      <w:r w:rsidR="00DF4DA8" w:rsidRPr="005D109C">
        <w:rPr>
          <w:color w:val="000000" w:themeColor="text1"/>
          <w:sz w:val="24"/>
          <w:szCs w:val="24"/>
        </w:rPr>
        <w:t xml:space="preserve">; tıp eğitiminin amacı, hedefleri, planlanması, uygulanması ve geliştirilmesi konularında </w:t>
      </w:r>
      <w:r w:rsidR="00F75F63" w:rsidRPr="005D109C">
        <w:rPr>
          <w:color w:val="000000" w:themeColor="text1"/>
          <w:sz w:val="24"/>
          <w:szCs w:val="24"/>
        </w:rPr>
        <w:t>Program Değerlendirme ile Ölçme Değerlendirme Komisyonlarının</w:t>
      </w:r>
      <w:r w:rsidR="005419D9" w:rsidRPr="005D109C">
        <w:rPr>
          <w:color w:val="000000" w:themeColor="text1"/>
          <w:sz w:val="24"/>
          <w:szCs w:val="24"/>
        </w:rPr>
        <w:t xml:space="preserve"> raporlarını </w:t>
      </w:r>
      <w:r w:rsidR="00EE1C9C" w:rsidRPr="005D109C">
        <w:rPr>
          <w:color w:val="000000" w:themeColor="text1"/>
          <w:sz w:val="24"/>
          <w:szCs w:val="24"/>
        </w:rPr>
        <w:t>inceler</w:t>
      </w:r>
      <w:r w:rsidR="00DF4DA8" w:rsidRPr="005D109C">
        <w:rPr>
          <w:color w:val="000000" w:themeColor="text1"/>
          <w:sz w:val="24"/>
          <w:szCs w:val="24"/>
        </w:rPr>
        <w:t xml:space="preserve">, eğitim programının geliştirilmesi için </w:t>
      </w:r>
      <w:r w:rsidR="005419D9" w:rsidRPr="005D109C">
        <w:rPr>
          <w:color w:val="000000" w:themeColor="text1"/>
          <w:sz w:val="24"/>
          <w:szCs w:val="24"/>
        </w:rPr>
        <w:t xml:space="preserve">rapor ve öneriler </w:t>
      </w:r>
      <w:r w:rsidR="00EE1C9C" w:rsidRPr="005D109C">
        <w:rPr>
          <w:color w:val="000000" w:themeColor="text1"/>
          <w:sz w:val="24"/>
          <w:szCs w:val="24"/>
        </w:rPr>
        <w:t>hazırlar</w:t>
      </w:r>
      <w:r w:rsidR="00DF4DA8" w:rsidRPr="005D109C">
        <w:rPr>
          <w:color w:val="000000" w:themeColor="text1"/>
          <w:sz w:val="24"/>
          <w:szCs w:val="24"/>
        </w:rPr>
        <w:t>, Fak</w:t>
      </w:r>
      <w:r w:rsidR="00B830DD" w:rsidRPr="005D109C">
        <w:rPr>
          <w:color w:val="000000" w:themeColor="text1"/>
          <w:sz w:val="24"/>
          <w:szCs w:val="24"/>
        </w:rPr>
        <w:t>ülte Kurulunun görüşüne</w:t>
      </w:r>
      <w:r w:rsidR="005419D9" w:rsidRPr="005D109C">
        <w:rPr>
          <w:color w:val="000000" w:themeColor="text1"/>
          <w:sz w:val="24"/>
          <w:szCs w:val="24"/>
        </w:rPr>
        <w:t xml:space="preserve"> </w:t>
      </w:r>
      <w:r w:rsidR="00EE1C9C" w:rsidRPr="005D109C">
        <w:rPr>
          <w:color w:val="000000" w:themeColor="text1"/>
          <w:sz w:val="24"/>
          <w:szCs w:val="24"/>
        </w:rPr>
        <w:t>sunar</w:t>
      </w:r>
      <w:r w:rsidR="00DF4DA8" w:rsidRPr="005D109C">
        <w:rPr>
          <w:color w:val="000000" w:themeColor="text1"/>
          <w:sz w:val="24"/>
          <w:szCs w:val="24"/>
        </w:rPr>
        <w:t xml:space="preserve">. </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r w:rsidRPr="005D109C">
        <w:rPr>
          <w:color w:val="000000" w:themeColor="text1"/>
          <w:sz w:val="24"/>
          <w:szCs w:val="24"/>
        </w:rPr>
        <w:t>(2)</w:t>
      </w:r>
      <w:r w:rsidRPr="005D109C">
        <w:rPr>
          <w:color w:val="000000" w:themeColor="text1"/>
          <w:sz w:val="24"/>
          <w:szCs w:val="24"/>
        </w:rPr>
        <w:tab/>
        <w:t>Eğitim ve öğretimin düzenli bir şekilde yürütülmesini ve koo</w:t>
      </w:r>
      <w:r w:rsidR="00D36BD6" w:rsidRPr="005D109C">
        <w:rPr>
          <w:color w:val="000000" w:themeColor="text1"/>
          <w:sz w:val="24"/>
          <w:szCs w:val="24"/>
        </w:rPr>
        <w:t>rdinasyonu</w:t>
      </w:r>
      <w:r w:rsidR="00227286" w:rsidRPr="005D109C">
        <w:rPr>
          <w:color w:val="000000" w:themeColor="text1"/>
          <w:sz w:val="24"/>
          <w:szCs w:val="24"/>
        </w:rPr>
        <w:t>nu</w:t>
      </w:r>
      <w:r w:rsidR="00D36BD6" w:rsidRPr="005D109C">
        <w:rPr>
          <w:color w:val="000000" w:themeColor="text1"/>
          <w:sz w:val="24"/>
          <w:szCs w:val="24"/>
        </w:rPr>
        <w:t xml:space="preserve"> </w:t>
      </w:r>
      <w:r w:rsidR="003C3ACC" w:rsidRPr="005D109C">
        <w:rPr>
          <w:color w:val="000000" w:themeColor="text1"/>
          <w:sz w:val="24"/>
          <w:szCs w:val="24"/>
        </w:rPr>
        <w:t>sağlar</w:t>
      </w:r>
      <w:r w:rsidR="00D36BD6" w:rsidRPr="005D109C">
        <w:rPr>
          <w:color w:val="000000" w:themeColor="text1"/>
          <w:sz w:val="24"/>
          <w:szCs w:val="24"/>
        </w:rPr>
        <w:t>.</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r w:rsidRPr="005D109C">
        <w:rPr>
          <w:color w:val="000000" w:themeColor="text1"/>
          <w:sz w:val="24"/>
          <w:szCs w:val="24"/>
        </w:rPr>
        <w:lastRenderedPageBreak/>
        <w:t>(3)</w:t>
      </w:r>
      <w:r w:rsidRPr="005D109C">
        <w:rPr>
          <w:color w:val="000000" w:themeColor="text1"/>
          <w:sz w:val="24"/>
          <w:szCs w:val="24"/>
        </w:rPr>
        <w:tab/>
        <w:t xml:space="preserve">Fakültenin </w:t>
      </w:r>
      <w:proofErr w:type="gramStart"/>
      <w:r w:rsidRPr="005D109C">
        <w:rPr>
          <w:color w:val="000000" w:themeColor="text1"/>
          <w:sz w:val="24"/>
          <w:szCs w:val="24"/>
        </w:rPr>
        <w:t>misyon</w:t>
      </w:r>
      <w:proofErr w:type="gramEnd"/>
      <w:r w:rsidRPr="005D109C">
        <w:rPr>
          <w:color w:val="000000" w:themeColor="text1"/>
          <w:sz w:val="24"/>
          <w:szCs w:val="24"/>
        </w:rPr>
        <w:t xml:space="preserve"> ve vizyonu doğrultusunda mezuniyet öncesi </w:t>
      </w:r>
      <w:r w:rsidR="00376196" w:rsidRPr="005D109C">
        <w:rPr>
          <w:color w:val="000000" w:themeColor="text1"/>
          <w:sz w:val="24"/>
          <w:szCs w:val="24"/>
        </w:rPr>
        <w:t xml:space="preserve">eğitim </w:t>
      </w:r>
      <w:r w:rsidRPr="005D109C">
        <w:rPr>
          <w:color w:val="000000" w:themeColor="text1"/>
          <w:sz w:val="24"/>
          <w:szCs w:val="24"/>
        </w:rPr>
        <w:t xml:space="preserve">programının </w:t>
      </w:r>
      <w:r w:rsidR="00D36BD6" w:rsidRPr="005D109C">
        <w:rPr>
          <w:color w:val="000000" w:themeColor="text1"/>
          <w:sz w:val="24"/>
          <w:szCs w:val="24"/>
        </w:rPr>
        <w:t xml:space="preserve">geliştirilmesine </w:t>
      </w:r>
      <w:r w:rsidR="00B830DD" w:rsidRPr="005D109C">
        <w:rPr>
          <w:color w:val="000000" w:themeColor="text1"/>
          <w:sz w:val="24"/>
          <w:szCs w:val="24"/>
        </w:rPr>
        <w:t>katkı sağlar</w:t>
      </w:r>
      <w:r w:rsidR="00D36BD6" w:rsidRPr="005D109C">
        <w:rPr>
          <w:color w:val="000000" w:themeColor="text1"/>
          <w:sz w:val="24"/>
          <w:szCs w:val="24"/>
        </w:rPr>
        <w:t>.</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r w:rsidRPr="005D109C">
        <w:rPr>
          <w:color w:val="000000" w:themeColor="text1"/>
          <w:sz w:val="24"/>
          <w:szCs w:val="24"/>
        </w:rPr>
        <w:t>(4)</w:t>
      </w:r>
      <w:r w:rsidRPr="005D109C">
        <w:rPr>
          <w:color w:val="000000" w:themeColor="text1"/>
          <w:sz w:val="24"/>
          <w:szCs w:val="24"/>
        </w:rPr>
        <w:tab/>
        <w:t>Her eğitim</w:t>
      </w:r>
      <w:r w:rsidR="00376196" w:rsidRPr="005D109C">
        <w:rPr>
          <w:color w:val="000000" w:themeColor="text1"/>
          <w:sz w:val="24"/>
          <w:szCs w:val="24"/>
        </w:rPr>
        <w:t>-öğretim</w:t>
      </w:r>
      <w:r w:rsidRPr="005D109C">
        <w:rPr>
          <w:color w:val="000000" w:themeColor="text1"/>
          <w:sz w:val="24"/>
          <w:szCs w:val="24"/>
        </w:rPr>
        <w:t xml:space="preserve"> dönemi öncesi güncel </w:t>
      </w:r>
      <w:proofErr w:type="spellStart"/>
      <w:r w:rsidR="0057548C" w:rsidRPr="005D109C">
        <w:rPr>
          <w:color w:val="000000" w:themeColor="text1"/>
          <w:sz w:val="24"/>
          <w:szCs w:val="24"/>
        </w:rPr>
        <w:t>UÇEP’e</w:t>
      </w:r>
      <w:proofErr w:type="spellEnd"/>
      <w:r w:rsidRPr="005D109C">
        <w:rPr>
          <w:color w:val="000000" w:themeColor="text1"/>
          <w:sz w:val="24"/>
          <w:szCs w:val="24"/>
        </w:rPr>
        <w:t xml:space="preserve"> uy</w:t>
      </w:r>
      <w:r w:rsidR="00376196" w:rsidRPr="005D109C">
        <w:rPr>
          <w:color w:val="000000" w:themeColor="text1"/>
          <w:sz w:val="24"/>
          <w:szCs w:val="24"/>
        </w:rPr>
        <w:t>umlu eğitim programı hazırlar</w:t>
      </w:r>
      <w:r w:rsidR="00D36BD6" w:rsidRPr="005D109C">
        <w:rPr>
          <w:color w:val="000000" w:themeColor="text1"/>
          <w:sz w:val="24"/>
          <w:szCs w:val="24"/>
        </w:rPr>
        <w:t>.</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r w:rsidRPr="005D109C">
        <w:rPr>
          <w:color w:val="000000" w:themeColor="text1"/>
          <w:sz w:val="24"/>
          <w:szCs w:val="24"/>
        </w:rPr>
        <w:t>(5)</w:t>
      </w:r>
      <w:r w:rsidRPr="005D109C">
        <w:rPr>
          <w:color w:val="000000" w:themeColor="text1"/>
          <w:sz w:val="24"/>
          <w:szCs w:val="24"/>
        </w:rPr>
        <w:tab/>
        <w:t>Her eğiti</w:t>
      </w:r>
      <w:r w:rsidR="00CF153C" w:rsidRPr="005D109C">
        <w:rPr>
          <w:color w:val="000000" w:themeColor="text1"/>
          <w:sz w:val="24"/>
          <w:szCs w:val="24"/>
        </w:rPr>
        <w:t>m-öğretim dönemi öncesi a</w:t>
      </w:r>
      <w:r w:rsidRPr="005D109C">
        <w:rPr>
          <w:color w:val="000000" w:themeColor="text1"/>
          <w:sz w:val="24"/>
          <w:szCs w:val="24"/>
        </w:rPr>
        <w:t>kademik t</w:t>
      </w:r>
      <w:r w:rsidR="0057548C" w:rsidRPr="005D109C">
        <w:rPr>
          <w:color w:val="000000" w:themeColor="text1"/>
          <w:sz w:val="24"/>
          <w:szCs w:val="24"/>
        </w:rPr>
        <w:t>akvimin hazırlanmasını sağlar</w:t>
      </w:r>
      <w:r w:rsidR="00D36BD6" w:rsidRPr="005D109C">
        <w:rPr>
          <w:color w:val="000000" w:themeColor="text1"/>
          <w:sz w:val="24"/>
          <w:szCs w:val="24"/>
        </w:rPr>
        <w:t>.</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r w:rsidRPr="005D109C">
        <w:rPr>
          <w:color w:val="000000" w:themeColor="text1"/>
          <w:sz w:val="24"/>
          <w:szCs w:val="24"/>
        </w:rPr>
        <w:t>(6)</w:t>
      </w:r>
      <w:r w:rsidRPr="005D109C">
        <w:rPr>
          <w:color w:val="000000" w:themeColor="text1"/>
          <w:sz w:val="24"/>
          <w:szCs w:val="24"/>
        </w:rPr>
        <w:tab/>
        <w:t>Akademik dönem boyunca eğitim</w:t>
      </w:r>
      <w:r w:rsidR="00AD1FB6" w:rsidRPr="005D109C">
        <w:rPr>
          <w:color w:val="000000" w:themeColor="text1"/>
          <w:sz w:val="24"/>
          <w:szCs w:val="24"/>
        </w:rPr>
        <w:t>-öğretim</w:t>
      </w:r>
      <w:r w:rsidRPr="005D109C">
        <w:rPr>
          <w:color w:val="000000" w:themeColor="text1"/>
          <w:sz w:val="24"/>
          <w:szCs w:val="24"/>
        </w:rPr>
        <w:t xml:space="preserve"> süreçlerini takip edip ilgil</w:t>
      </w:r>
      <w:r w:rsidR="00AD1FB6" w:rsidRPr="005D109C">
        <w:rPr>
          <w:color w:val="000000" w:themeColor="text1"/>
          <w:sz w:val="24"/>
          <w:szCs w:val="24"/>
        </w:rPr>
        <w:t>i kurullara önerilerde bulunur</w:t>
      </w:r>
      <w:r w:rsidR="00D36BD6" w:rsidRPr="005D109C">
        <w:rPr>
          <w:color w:val="000000" w:themeColor="text1"/>
          <w:sz w:val="24"/>
          <w:szCs w:val="24"/>
        </w:rPr>
        <w:t>.</w:t>
      </w:r>
    </w:p>
    <w:p w:rsidR="00C54C30" w:rsidRPr="005D109C" w:rsidRDefault="00415CA6" w:rsidP="00C54C30">
      <w:pPr>
        <w:tabs>
          <w:tab w:val="left" w:pos="426"/>
          <w:tab w:val="left" w:pos="709"/>
          <w:tab w:val="left" w:pos="1134"/>
        </w:tabs>
        <w:ind w:right="26" w:firstLine="709"/>
        <w:jc w:val="both"/>
        <w:rPr>
          <w:color w:val="000000" w:themeColor="text1"/>
          <w:sz w:val="24"/>
          <w:szCs w:val="24"/>
        </w:rPr>
      </w:pPr>
      <w:r w:rsidRPr="005D109C">
        <w:rPr>
          <w:color w:val="000000" w:themeColor="text1"/>
          <w:sz w:val="24"/>
          <w:szCs w:val="24"/>
        </w:rPr>
        <w:t>(7)</w:t>
      </w:r>
      <w:r w:rsidRPr="005D109C">
        <w:rPr>
          <w:color w:val="000000" w:themeColor="text1"/>
          <w:sz w:val="24"/>
          <w:szCs w:val="24"/>
        </w:rPr>
        <w:tab/>
        <w:t>Mezuniyet öncesi eğitim-öğretimle</w:t>
      </w:r>
      <w:r w:rsidR="00C54C30" w:rsidRPr="005D109C">
        <w:rPr>
          <w:color w:val="000000" w:themeColor="text1"/>
          <w:sz w:val="24"/>
          <w:szCs w:val="24"/>
        </w:rPr>
        <w:t xml:space="preserve"> ilgili değerlendirme, geliştirme ve uygulama süreçl</w:t>
      </w:r>
      <w:r w:rsidRPr="005D109C">
        <w:rPr>
          <w:color w:val="000000" w:themeColor="text1"/>
          <w:sz w:val="24"/>
          <w:szCs w:val="24"/>
        </w:rPr>
        <w:t>erine ilişkin çalışmalar yapar</w:t>
      </w:r>
      <w:r w:rsidR="00D36BD6" w:rsidRPr="005D109C">
        <w:rPr>
          <w:color w:val="000000" w:themeColor="text1"/>
          <w:sz w:val="24"/>
          <w:szCs w:val="24"/>
        </w:rPr>
        <w:t>.</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r w:rsidRPr="005D109C">
        <w:rPr>
          <w:color w:val="000000" w:themeColor="text1"/>
          <w:sz w:val="24"/>
          <w:szCs w:val="24"/>
        </w:rPr>
        <w:t>(8)</w:t>
      </w:r>
      <w:r w:rsidRPr="005D109C">
        <w:rPr>
          <w:color w:val="000000" w:themeColor="text1"/>
          <w:sz w:val="24"/>
          <w:szCs w:val="24"/>
        </w:rPr>
        <w:tab/>
        <w:t>Mezuniyet öncesi eğitim programlarında yapılan değişikliklere paralel olarak, Fakültenin kurumsal gelişim</w:t>
      </w:r>
      <w:r w:rsidR="00415CA6" w:rsidRPr="005D109C">
        <w:rPr>
          <w:color w:val="000000" w:themeColor="text1"/>
          <w:sz w:val="24"/>
          <w:szCs w:val="24"/>
        </w:rPr>
        <w:t>i ile ilgili planlamalar yapar</w:t>
      </w:r>
      <w:r w:rsidR="00D36BD6" w:rsidRPr="005D109C">
        <w:rPr>
          <w:color w:val="000000" w:themeColor="text1"/>
          <w:sz w:val="24"/>
          <w:szCs w:val="24"/>
        </w:rPr>
        <w:t>.</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r w:rsidRPr="005D109C">
        <w:rPr>
          <w:color w:val="000000" w:themeColor="text1"/>
          <w:sz w:val="24"/>
          <w:szCs w:val="24"/>
        </w:rPr>
        <w:t>(9)</w:t>
      </w:r>
      <w:r w:rsidRPr="005D109C">
        <w:rPr>
          <w:color w:val="000000" w:themeColor="text1"/>
          <w:sz w:val="24"/>
          <w:szCs w:val="24"/>
        </w:rPr>
        <w:tab/>
        <w:t>Fakültede yürütülmekte olan akredita</w:t>
      </w:r>
      <w:r w:rsidR="00B41CF4" w:rsidRPr="005D109C">
        <w:rPr>
          <w:color w:val="000000" w:themeColor="text1"/>
          <w:sz w:val="24"/>
          <w:szCs w:val="24"/>
        </w:rPr>
        <w:t>syon çalışmalarına destek olur</w:t>
      </w:r>
      <w:r w:rsidR="00D36BD6" w:rsidRPr="005D109C">
        <w:rPr>
          <w:color w:val="000000" w:themeColor="text1"/>
          <w:sz w:val="24"/>
          <w:szCs w:val="24"/>
        </w:rPr>
        <w:t>.</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r w:rsidRPr="005D109C">
        <w:rPr>
          <w:color w:val="000000" w:themeColor="text1"/>
          <w:sz w:val="24"/>
          <w:szCs w:val="24"/>
        </w:rPr>
        <w:t>(10)</w:t>
      </w:r>
      <w:r w:rsidRPr="005D109C">
        <w:rPr>
          <w:color w:val="000000" w:themeColor="text1"/>
          <w:sz w:val="24"/>
          <w:szCs w:val="24"/>
        </w:rPr>
        <w:tab/>
        <w:t>Mezuniyet öncesi eğitim</w:t>
      </w:r>
      <w:r w:rsidR="00B41CF4" w:rsidRPr="005D109C">
        <w:rPr>
          <w:color w:val="000000" w:themeColor="text1"/>
          <w:sz w:val="24"/>
          <w:szCs w:val="24"/>
        </w:rPr>
        <w:t>-öğretim konularında D</w:t>
      </w:r>
      <w:r w:rsidRPr="005D109C">
        <w:rPr>
          <w:color w:val="000000" w:themeColor="text1"/>
          <w:sz w:val="24"/>
          <w:szCs w:val="24"/>
        </w:rPr>
        <w:t xml:space="preserve">ekanlık tarafından verilen diğer görevleri yerine </w:t>
      </w:r>
      <w:r w:rsidR="00B41CF4" w:rsidRPr="005D109C">
        <w:rPr>
          <w:color w:val="000000" w:themeColor="text1"/>
          <w:sz w:val="24"/>
          <w:szCs w:val="24"/>
        </w:rPr>
        <w:t>getirir</w:t>
      </w:r>
      <w:r w:rsidRPr="005D109C">
        <w:rPr>
          <w:color w:val="000000" w:themeColor="text1"/>
          <w:sz w:val="24"/>
          <w:szCs w:val="24"/>
        </w:rPr>
        <w:t>.</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p>
    <w:p w:rsidR="00C54C30" w:rsidRPr="005D109C" w:rsidRDefault="00C54C30" w:rsidP="00C54C30">
      <w:pPr>
        <w:tabs>
          <w:tab w:val="left" w:pos="426"/>
          <w:tab w:val="left" w:pos="709"/>
          <w:tab w:val="left" w:pos="1134"/>
        </w:tabs>
        <w:ind w:right="26" w:firstLine="709"/>
        <w:jc w:val="both"/>
        <w:rPr>
          <w:b/>
          <w:color w:val="000000" w:themeColor="text1"/>
          <w:sz w:val="24"/>
          <w:szCs w:val="24"/>
        </w:rPr>
      </w:pPr>
      <w:r w:rsidRPr="005D109C">
        <w:rPr>
          <w:b/>
          <w:color w:val="000000" w:themeColor="text1"/>
          <w:sz w:val="24"/>
          <w:szCs w:val="24"/>
        </w:rPr>
        <w:t>Komisyon Toplantıları</w:t>
      </w:r>
    </w:p>
    <w:p w:rsidR="00C54C30" w:rsidRPr="005D109C" w:rsidRDefault="00C54C30" w:rsidP="00C54C30">
      <w:pPr>
        <w:tabs>
          <w:tab w:val="left" w:pos="426"/>
          <w:tab w:val="left" w:pos="709"/>
          <w:tab w:val="left" w:pos="1134"/>
        </w:tabs>
        <w:ind w:right="26" w:firstLine="709"/>
        <w:jc w:val="both"/>
        <w:rPr>
          <w:color w:val="000000" w:themeColor="text1"/>
          <w:sz w:val="24"/>
          <w:szCs w:val="24"/>
        </w:rPr>
      </w:pPr>
      <w:r w:rsidRPr="005D109C">
        <w:rPr>
          <w:b/>
          <w:color w:val="000000" w:themeColor="text1"/>
          <w:sz w:val="24"/>
          <w:szCs w:val="24"/>
        </w:rPr>
        <w:t>MADDE 7-</w:t>
      </w:r>
      <w:r w:rsidRPr="005D109C">
        <w:rPr>
          <w:color w:val="000000" w:themeColor="text1"/>
          <w:sz w:val="24"/>
          <w:szCs w:val="24"/>
        </w:rPr>
        <w:t xml:space="preserve"> (1) T</w:t>
      </w:r>
      <w:r w:rsidR="00E67423" w:rsidRPr="005D109C">
        <w:rPr>
          <w:color w:val="000000" w:themeColor="text1"/>
          <w:sz w:val="24"/>
          <w:szCs w:val="24"/>
        </w:rPr>
        <w:t>oplantılarda kararlar salt çoğunluğa</w:t>
      </w:r>
      <w:r w:rsidRPr="005D109C">
        <w:rPr>
          <w:color w:val="000000" w:themeColor="text1"/>
          <w:sz w:val="24"/>
          <w:szCs w:val="24"/>
        </w:rPr>
        <w:t xml:space="preserve"> göre alınır, eşitlik halinde </w:t>
      </w:r>
      <w:r w:rsidR="00F76259" w:rsidRPr="005D109C">
        <w:rPr>
          <w:color w:val="000000" w:themeColor="text1"/>
          <w:sz w:val="24"/>
          <w:szCs w:val="24"/>
        </w:rPr>
        <w:t>B</w:t>
      </w:r>
      <w:r w:rsidRPr="005D109C">
        <w:rPr>
          <w:color w:val="000000" w:themeColor="text1"/>
          <w:sz w:val="24"/>
          <w:szCs w:val="24"/>
        </w:rPr>
        <w:t xml:space="preserve">aşkanın </w:t>
      </w:r>
      <w:r w:rsidR="00E313CB" w:rsidRPr="005D109C">
        <w:rPr>
          <w:color w:val="000000" w:themeColor="text1"/>
          <w:sz w:val="24"/>
          <w:szCs w:val="24"/>
        </w:rPr>
        <w:t>kullandı</w:t>
      </w:r>
      <w:r w:rsidR="006A2EDC" w:rsidRPr="005D109C">
        <w:rPr>
          <w:color w:val="000000" w:themeColor="text1"/>
          <w:sz w:val="24"/>
          <w:szCs w:val="24"/>
        </w:rPr>
        <w:t>ğı oy yönünde çoğunluk sağlanmış sayılır.</w:t>
      </w:r>
    </w:p>
    <w:p w:rsidR="00C54C30" w:rsidRPr="005D109C" w:rsidRDefault="002827E8" w:rsidP="00C54C30">
      <w:pPr>
        <w:tabs>
          <w:tab w:val="left" w:pos="709"/>
        </w:tabs>
        <w:ind w:right="26" w:firstLine="709"/>
        <w:jc w:val="both"/>
        <w:rPr>
          <w:color w:val="000000" w:themeColor="text1"/>
          <w:sz w:val="24"/>
          <w:szCs w:val="24"/>
        </w:rPr>
      </w:pPr>
      <w:r w:rsidRPr="005D109C">
        <w:rPr>
          <w:color w:val="000000" w:themeColor="text1"/>
          <w:sz w:val="24"/>
          <w:szCs w:val="24"/>
        </w:rPr>
        <w:t xml:space="preserve">(2) Alınan kararlar arşivlenir. </w:t>
      </w:r>
      <w:r w:rsidR="0064240E" w:rsidRPr="005D109C">
        <w:rPr>
          <w:color w:val="000000" w:themeColor="text1"/>
          <w:sz w:val="24"/>
          <w:szCs w:val="24"/>
        </w:rPr>
        <w:t>Toplantı kararları Dekanlığa</w:t>
      </w:r>
      <w:r w:rsidR="00C54C30" w:rsidRPr="005D109C">
        <w:rPr>
          <w:color w:val="000000" w:themeColor="text1"/>
          <w:sz w:val="24"/>
          <w:szCs w:val="24"/>
        </w:rPr>
        <w:t xml:space="preserve"> yazılı olarak</w:t>
      </w:r>
      <w:r w:rsidR="00C54C30" w:rsidRPr="005D109C">
        <w:rPr>
          <w:color w:val="000000" w:themeColor="text1"/>
          <w:spacing w:val="-1"/>
          <w:sz w:val="24"/>
          <w:szCs w:val="24"/>
        </w:rPr>
        <w:t xml:space="preserve"> </w:t>
      </w:r>
      <w:r w:rsidR="00C54C30" w:rsidRPr="005D109C">
        <w:rPr>
          <w:color w:val="000000" w:themeColor="text1"/>
          <w:sz w:val="24"/>
          <w:szCs w:val="24"/>
        </w:rPr>
        <w:t>iletilir.</w:t>
      </w:r>
    </w:p>
    <w:p w:rsidR="00C54C30" w:rsidRPr="005D109C" w:rsidRDefault="00C54C30" w:rsidP="00C54C30">
      <w:pPr>
        <w:tabs>
          <w:tab w:val="left" w:pos="828"/>
          <w:tab w:val="left" w:pos="993"/>
        </w:tabs>
        <w:ind w:right="26" w:firstLine="709"/>
        <w:jc w:val="both"/>
        <w:rPr>
          <w:color w:val="000000" w:themeColor="text1"/>
          <w:sz w:val="24"/>
          <w:szCs w:val="24"/>
        </w:rPr>
      </w:pPr>
      <w:r w:rsidRPr="005D109C">
        <w:rPr>
          <w:color w:val="000000" w:themeColor="text1"/>
          <w:sz w:val="24"/>
          <w:szCs w:val="24"/>
        </w:rPr>
        <w:t xml:space="preserve">(3) Komisyon, Başkanın </w:t>
      </w:r>
      <w:r w:rsidR="000B1A37" w:rsidRPr="005D109C">
        <w:rPr>
          <w:color w:val="000000" w:themeColor="text1"/>
          <w:sz w:val="24"/>
          <w:szCs w:val="24"/>
        </w:rPr>
        <w:t>çağrısı üzerine ve her dönemde</w:t>
      </w:r>
      <w:r w:rsidRPr="005D109C">
        <w:rPr>
          <w:color w:val="000000" w:themeColor="text1"/>
          <w:sz w:val="24"/>
          <w:szCs w:val="24"/>
        </w:rPr>
        <w:t xml:space="preserve"> en az 1 (bir) kez olmak üzere yılda en az 2 (iki) kez</w:t>
      </w:r>
      <w:r w:rsidRPr="005D109C">
        <w:rPr>
          <w:color w:val="000000" w:themeColor="text1"/>
          <w:spacing w:val="2"/>
          <w:sz w:val="24"/>
          <w:szCs w:val="24"/>
        </w:rPr>
        <w:t xml:space="preserve"> </w:t>
      </w:r>
      <w:r w:rsidRPr="005D109C">
        <w:rPr>
          <w:color w:val="000000" w:themeColor="text1"/>
          <w:sz w:val="24"/>
          <w:szCs w:val="24"/>
        </w:rPr>
        <w:t>toplanır.</w:t>
      </w:r>
    </w:p>
    <w:p w:rsidR="00C54C30" w:rsidRPr="005D109C" w:rsidRDefault="00C54C30" w:rsidP="00C54C30">
      <w:pPr>
        <w:tabs>
          <w:tab w:val="left" w:pos="881"/>
        </w:tabs>
        <w:ind w:right="26" w:firstLine="709"/>
        <w:jc w:val="both"/>
        <w:rPr>
          <w:color w:val="000000" w:themeColor="text1"/>
          <w:sz w:val="24"/>
          <w:szCs w:val="24"/>
        </w:rPr>
      </w:pPr>
      <w:r w:rsidRPr="005D109C">
        <w:rPr>
          <w:color w:val="000000" w:themeColor="text1"/>
          <w:sz w:val="24"/>
          <w:szCs w:val="24"/>
        </w:rPr>
        <w:t>(4) Komisyon üy</w:t>
      </w:r>
      <w:r w:rsidR="00CF153C" w:rsidRPr="005D109C">
        <w:rPr>
          <w:color w:val="000000" w:themeColor="text1"/>
          <w:sz w:val="24"/>
          <w:szCs w:val="24"/>
        </w:rPr>
        <w:t>elerinden herhangi biri</w:t>
      </w:r>
      <w:r w:rsidR="000B4DEC" w:rsidRPr="005D109C">
        <w:rPr>
          <w:color w:val="000000" w:themeColor="text1"/>
          <w:sz w:val="24"/>
          <w:szCs w:val="24"/>
        </w:rPr>
        <w:t>si</w:t>
      </w:r>
      <w:r w:rsidR="00CF153C" w:rsidRPr="005D109C">
        <w:rPr>
          <w:color w:val="000000" w:themeColor="text1"/>
          <w:sz w:val="24"/>
          <w:szCs w:val="24"/>
        </w:rPr>
        <w:t>nin</w:t>
      </w:r>
      <w:r w:rsidRPr="005D109C">
        <w:rPr>
          <w:color w:val="000000" w:themeColor="text1"/>
          <w:sz w:val="24"/>
          <w:szCs w:val="24"/>
        </w:rPr>
        <w:t xml:space="preserve"> toplantıya katılmadığı durumda</w:t>
      </w:r>
      <w:r w:rsidR="000B4DEC" w:rsidRPr="005D109C">
        <w:rPr>
          <w:color w:val="000000" w:themeColor="text1"/>
          <w:sz w:val="24"/>
          <w:szCs w:val="24"/>
        </w:rPr>
        <w:t>, mazeret bildirmek zorunludur.</w:t>
      </w:r>
    </w:p>
    <w:p w:rsidR="00C54C30" w:rsidRPr="005D109C" w:rsidRDefault="00C54C30" w:rsidP="00C54C30">
      <w:pPr>
        <w:tabs>
          <w:tab w:val="left" w:pos="881"/>
        </w:tabs>
        <w:ind w:right="26" w:firstLine="709"/>
        <w:jc w:val="both"/>
        <w:rPr>
          <w:color w:val="000000" w:themeColor="text1"/>
          <w:sz w:val="24"/>
          <w:szCs w:val="24"/>
        </w:rPr>
      </w:pPr>
      <w:r w:rsidRPr="005D109C">
        <w:rPr>
          <w:color w:val="000000" w:themeColor="text1"/>
          <w:sz w:val="24"/>
          <w:szCs w:val="24"/>
        </w:rPr>
        <w:t>(5) Komisyon gerekli gördüğü durumlarda, Bölüm Başkanlarını ve Anabilim Dalı Başkanlarını toplantıya davet</w:t>
      </w:r>
      <w:r w:rsidRPr="005D109C">
        <w:rPr>
          <w:color w:val="000000" w:themeColor="text1"/>
          <w:spacing w:val="-2"/>
          <w:sz w:val="24"/>
          <w:szCs w:val="24"/>
        </w:rPr>
        <w:t xml:space="preserve"> </w:t>
      </w:r>
      <w:r w:rsidRPr="005D109C">
        <w:rPr>
          <w:color w:val="000000" w:themeColor="text1"/>
          <w:sz w:val="24"/>
          <w:szCs w:val="24"/>
        </w:rPr>
        <w:t>edebilir.</w:t>
      </w:r>
    </w:p>
    <w:p w:rsidR="00C54C30" w:rsidRPr="005D109C" w:rsidRDefault="002C1A1A" w:rsidP="00C54C30">
      <w:pPr>
        <w:pStyle w:val="GvdeMetni"/>
        <w:ind w:left="0" w:right="26" w:firstLine="709"/>
        <w:rPr>
          <w:color w:val="000000" w:themeColor="text1"/>
        </w:rPr>
      </w:pPr>
      <w:r w:rsidRPr="005D109C">
        <w:rPr>
          <w:color w:val="000000" w:themeColor="text1"/>
        </w:rPr>
        <w:t>(6) Davetli olarak K</w:t>
      </w:r>
      <w:r w:rsidR="00C54C30" w:rsidRPr="005D109C">
        <w:rPr>
          <w:color w:val="000000" w:themeColor="text1"/>
        </w:rPr>
        <w:t>omisyona katılanların oy hakkı bulunmaz.</w:t>
      </w:r>
    </w:p>
    <w:p w:rsidR="00C54C30" w:rsidRPr="005D109C" w:rsidRDefault="00C54C30" w:rsidP="00C54C30">
      <w:pPr>
        <w:tabs>
          <w:tab w:val="left" w:pos="709"/>
        </w:tabs>
        <w:ind w:right="26" w:firstLine="709"/>
        <w:jc w:val="both"/>
        <w:rPr>
          <w:color w:val="000000" w:themeColor="text1"/>
          <w:sz w:val="24"/>
          <w:szCs w:val="24"/>
        </w:rPr>
      </w:pPr>
      <w:r w:rsidRPr="005D109C">
        <w:rPr>
          <w:color w:val="000000" w:themeColor="text1"/>
          <w:sz w:val="24"/>
          <w:szCs w:val="24"/>
        </w:rPr>
        <w:t>(7) Öğrenci temsilcileri</w:t>
      </w:r>
      <w:r w:rsidRPr="005D109C">
        <w:rPr>
          <w:color w:val="000000" w:themeColor="text1"/>
          <w:spacing w:val="46"/>
          <w:sz w:val="24"/>
          <w:szCs w:val="24"/>
        </w:rPr>
        <w:t xml:space="preserve"> </w:t>
      </w:r>
      <w:r w:rsidRPr="005D109C">
        <w:rPr>
          <w:color w:val="000000" w:themeColor="text1"/>
          <w:sz w:val="24"/>
          <w:szCs w:val="24"/>
        </w:rPr>
        <w:t xml:space="preserve">de </w:t>
      </w:r>
      <w:r w:rsidR="00146710" w:rsidRPr="005D109C">
        <w:rPr>
          <w:color w:val="000000" w:themeColor="text1"/>
          <w:sz w:val="24"/>
          <w:szCs w:val="24"/>
        </w:rPr>
        <w:t>Komisyon</w:t>
      </w:r>
      <w:r w:rsidR="00740D3E" w:rsidRPr="005D109C">
        <w:rPr>
          <w:color w:val="000000" w:themeColor="text1"/>
          <w:sz w:val="24"/>
          <w:szCs w:val="24"/>
        </w:rPr>
        <w:t xml:space="preserve"> toplantılarına oy hakkı olmaksızın</w:t>
      </w:r>
      <w:r w:rsidRPr="005D109C">
        <w:rPr>
          <w:color w:val="000000" w:themeColor="text1"/>
          <w:sz w:val="24"/>
          <w:szCs w:val="24"/>
        </w:rPr>
        <w:t xml:space="preserve"> katılabilir.</w:t>
      </w:r>
    </w:p>
    <w:p w:rsidR="0089337C" w:rsidRPr="005D109C" w:rsidRDefault="0089337C" w:rsidP="0089337C">
      <w:pPr>
        <w:tabs>
          <w:tab w:val="left" w:pos="709"/>
        </w:tabs>
        <w:ind w:right="26"/>
        <w:jc w:val="both"/>
        <w:rPr>
          <w:color w:val="000000" w:themeColor="text1"/>
          <w:sz w:val="24"/>
          <w:szCs w:val="24"/>
        </w:rPr>
      </w:pPr>
      <w:r w:rsidRPr="005D109C">
        <w:rPr>
          <w:color w:val="000000" w:themeColor="text1"/>
          <w:sz w:val="24"/>
          <w:szCs w:val="24"/>
        </w:rPr>
        <w:tab/>
        <w:t>(8) Komisyon çalışma ve toplantı düzenini kendisi belirler, gerekli durumlarda Başkanın çağrısı üzerine olağanüstü olarak toplanır.</w:t>
      </w:r>
    </w:p>
    <w:p w:rsidR="00C503DE" w:rsidRPr="005D109C" w:rsidRDefault="00C503DE" w:rsidP="00C503DE">
      <w:pPr>
        <w:tabs>
          <w:tab w:val="left" w:pos="709"/>
        </w:tabs>
        <w:ind w:right="26"/>
        <w:jc w:val="both"/>
        <w:rPr>
          <w:color w:val="000000" w:themeColor="text1"/>
          <w:sz w:val="24"/>
          <w:szCs w:val="24"/>
        </w:rPr>
      </w:pPr>
    </w:p>
    <w:p w:rsidR="00C503DE" w:rsidRPr="005D109C" w:rsidRDefault="00C503DE" w:rsidP="00C503DE">
      <w:pPr>
        <w:pStyle w:val="GvdeMetni"/>
        <w:ind w:left="0" w:right="26" w:firstLine="709"/>
        <w:rPr>
          <w:b/>
          <w:color w:val="000000" w:themeColor="text1"/>
        </w:rPr>
      </w:pPr>
      <w:r w:rsidRPr="005D109C">
        <w:rPr>
          <w:color w:val="000000" w:themeColor="text1"/>
        </w:rPr>
        <w:tab/>
      </w:r>
      <w:r w:rsidRPr="005D109C">
        <w:rPr>
          <w:b/>
          <w:color w:val="000000" w:themeColor="text1"/>
        </w:rPr>
        <w:t>Komisyon Üyeleri ve Görevleri</w:t>
      </w:r>
    </w:p>
    <w:p w:rsidR="00EE0E6A" w:rsidRPr="005D109C" w:rsidRDefault="00C503DE" w:rsidP="00C503DE">
      <w:pPr>
        <w:tabs>
          <w:tab w:val="left" w:pos="709"/>
        </w:tabs>
        <w:ind w:right="26"/>
        <w:jc w:val="both"/>
        <w:rPr>
          <w:color w:val="000000" w:themeColor="text1"/>
          <w:sz w:val="24"/>
          <w:szCs w:val="24"/>
        </w:rPr>
      </w:pPr>
      <w:r w:rsidRPr="005D109C">
        <w:rPr>
          <w:b/>
          <w:color w:val="000000" w:themeColor="text1"/>
          <w:sz w:val="24"/>
          <w:szCs w:val="24"/>
        </w:rPr>
        <w:tab/>
        <w:t xml:space="preserve">MADDE </w:t>
      </w:r>
      <w:r w:rsidR="003D4049" w:rsidRPr="005D109C">
        <w:rPr>
          <w:b/>
          <w:color w:val="000000" w:themeColor="text1"/>
          <w:sz w:val="24"/>
          <w:szCs w:val="24"/>
        </w:rPr>
        <w:t>8</w:t>
      </w:r>
      <w:r w:rsidRPr="005D109C">
        <w:rPr>
          <w:b/>
          <w:color w:val="000000" w:themeColor="text1"/>
          <w:sz w:val="24"/>
          <w:szCs w:val="24"/>
        </w:rPr>
        <w:t>-</w:t>
      </w:r>
      <w:r w:rsidRPr="005D109C">
        <w:rPr>
          <w:color w:val="000000" w:themeColor="text1"/>
          <w:sz w:val="24"/>
          <w:szCs w:val="24"/>
        </w:rPr>
        <w:t xml:space="preserve"> (1) </w:t>
      </w:r>
      <w:r w:rsidR="00827D74" w:rsidRPr="005D109C">
        <w:rPr>
          <w:color w:val="000000" w:themeColor="text1"/>
          <w:sz w:val="24"/>
          <w:szCs w:val="24"/>
        </w:rPr>
        <w:t>Eğitim-</w:t>
      </w:r>
      <w:r w:rsidR="002656C0" w:rsidRPr="005D109C">
        <w:rPr>
          <w:color w:val="000000" w:themeColor="text1"/>
          <w:sz w:val="24"/>
          <w:szCs w:val="24"/>
        </w:rPr>
        <w:t xml:space="preserve">Öğretim </w:t>
      </w:r>
      <w:proofErr w:type="spellStart"/>
      <w:r w:rsidR="002656C0" w:rsidRPr="005D109C">
        <w:rPr>
          <w:color w:val="000000" w:themeColor="text1"/>
          <w:sz w:val="24"/>
          <w:szCs w:val="24"/>
        </w:rPr>
        <w:t>Başk</w:t>
      </w:r>
      <w:r w:rsidR="000D30FE" w:rsidRPr="005D109C">
        <w:rPr>
          <w:color w:val="000000" w:themeColor="text1"/>
          <w:sz w:val="24"/>
          <w:szCs w:val="24"/>
        </w:rPr>
        <w:t>oordinatörü</w:t>
      </w:r>
      <w:proofErr w:type="spellEnd"/>
      <w:r w:rsidR="00827D74" w:rsidRPr="005D109C">
        <w:rPr>
          <w:color w:val="000000" w:themeColor="text1"/>
          <w:sz w:val="24"/>
          <w:szCs w:val="24"/>
        </w:rPr>
        <w:t xml:space="preserve">: </w:t>
      </w:r>
      <w:r w:rsidR="005D0CA0" w:rsidRPr="005D109C">
        <w:rPr>
          <w:color w:val="000000" w:themeColor="text1"/>
          <w:sz w:val="24"/>
          <w:szCs w:val="24"/>
        </w:rPr>
        <w:t xml:space="preserve">Dekan tarafından, Fakülte öğretim üyeleri arasından görevlendirilir. Süresi biten öğretim üyesi yeniden görevlendirilebilir. </w:t>
      </w:r>
      <w:r w:rsidR="00021B80" w:rsidRPr="005D109C">
        <w:rPr>
          <w:color w:val="000000" w:themeColor="text1"/>
          <w:sz w:val="24"/>
          <w:szCs w:val="24"/>
        </w:rPr>
        <w:t>Dönem K</w:t>
      </w:r>
      <w:r w:rsidR="00827D74" w:rsidRPr="005D109C">
        <w:rPr>
          <w:color w:val="000000" w:themeColor="text1"/>
          <w:sz w:val="24"/>
          <w:szCs w:val="24"/>
        </w:rPr>
        <w:t xml:space="preserve">oordinatörlerinin hazırladığı öğretim ve sınav çizelgelerine son şeklini vererek, en geç </w:t>
      </w:r>
      <w:r w:rsidR="00C925F1" w:rsidRPr="005D109C">
        <w:rPr>
          <w:color w:val="000000" w:themeColor="text1"/>
          <w:sz w:val="24"/>
          <w:szCs w:val="24"/>
        </w:rPr>
        <w:t>M</w:t>
      </w:r>
      <w:r w:rsidR="00740D3E" w:rsidRPr="005D109C">
        <w:rPr>
          <w:color w:val="000000" w:themeColor="text1"/>
          <w:sz w:val="24"/>
          <w:szCs w:val="24"/>
        </w:rPr>
        <w:t>ayıs ayının ilk haftasında K</w:t>
      </w:r>
      <w:r w:rsidR="00827D74" w:rsidRPr="005D109C">
        <w:rPr>
          <w:color w:val="000000" w:themeColor="text1"/>
          <w:sz w:val="24"/>
          <w:szCs w:val="24"/>
        </w:rPr>
        <w:t xml:space="preserve">omisyonunun onayına sunar. </w:t>
      </w:r>
      <w:proofErr w:type="spellStart"/>
      <w:r w:rsidR="00EE0E6A" w:rsidRPr="005D109C">
        <w:rPr>
          <w:color w:val="000000" w:themeColor="text1"/>
          <w:sz w:val="24"/>
          <w:szCs w:val="24"/>
        </w:rPr>
        <w:t>Baş</w:t>
      </w:r>
      <w:r w:rsidR="002656C0" w:rsidRPr="005D109C">
        <w:rPr>
          <w:color w:val="000000" w:themeColor="text1"/>
          <w:sz w:val="24"/>
          <w:szCs w:val="24"/>
        </w:rPr>
        <w:t>k</w:t>
      </w:r>
      <w:r w:rsidR="00EE0E6A" w:rsidRPr="005D109C">
        <w:rPr>
          <w:color w:val="000000" w:themeColor="text1"/>
          <w:sz w:val="24"/>
          <w:szCs w:val="24"/>
        </w:rPr>
        <w:t>oordinatör</w:t>
      </w:r>
      <w:proofErr w:type="spellEnd"/>
      <w:r w:rsidR="00021B80" w:rsidRPr="005D109C">
        <w:rPr>
          <w:color w:val="000000" w:themeColor="text1"/>
          <w:sz w:val="24"/>
          <w:szCs w:val="24"/>
        </w:rPr>
        <w:t>, K</w:t>
      </w:r>
      <w:r w:rsidR="00EE0E6A" w:rsidRPr="005D109C">
        <w:rPr>
          <w:color w:val="000000" w:themeColor="text1"/>
          <w:sz w:val="24"/>
          <w:szCs w:val="24"/>
        </w:rPr>
        <w:t xml:space="preserve">omisyonun işleyiş ve tespitleri konusunda diğer kurul ve komisyonlar ile koordineli bir şekilde çalışmak amacıyla Fakülte Koordinatörler Kurulunun doğal üyesidir. </w:t>
      </w:r>
      <w:proofErr w:type="gramStart"/>
      <w:r w:rsidR="00EE0E6A" w:rsidRPr="005D109C">
        <w:rPr>
          <w:color w:val="000000" w:themeColor="text1"/>
          <w:sz w:val="24"/>
          <w:szCs w:val="24"/>
        </w:rPr>
        <w:t>Eğitim-öğretimin Fakülte Kurulunda kararlaştırılan esaslara ve akademik takvime dayalı olarak yürü</w:t>
      </w:r>
      <w:r w:rsidR="00740D3E" w:rsidRPr="005D109C">
        <w:rPr>
          <w:color w:val="000000" w:themeColor="text1"/>
          <w:sz w:val="24"/>
          <w:szCs w:val="24"/>
        </w:rPr>
        <w:t>tül</w:t>
      </w:r>
      <w:r w:rsidR="00EE0E6A" w:rsidRPr="005D109C">
        <w:rPr>
          <w:color w:val="000000" w:themeColor="text1"/>
          <w:sz w:val="24"/>
          <w:szCs w:val="24"/>
        </w:rPr>
        <w:t xml:space="preserve">mesini sağlar ve </w:t>
      </w:r>
      <w:r w:rsidR="00F76259" w:rsidRPr="005D109C">
        <w:rPr>
          <w:color w:val="000000" w:themeColor="text1"/>
          <w:sz w:val="24"/>
          <w:szCs w:val="24"/>
        </w:rPr>
        <w:t xml:space="preserve">Bölüm Başkanları </w:t>
      </w:r>
      <w:r w:rsidR="00EE0E6A" w:rsidRPr="005D109C">
        <w:rPr>
          <w:color w:val="000000" w:themeColor="text1"/>
          <w:sz w:val="24"/>
          <w:szCs w:val="24"/>
        </w:rPr>
        <w:t xml:space="preserve">ile koordinasyon içinde bir sonraki yılın eğitim programını Mayıs ayının sonuna dek hazırlar ve programda yer alan dersleri verecek öğretim üyelerini ilgili anabilim dallarıyla görüşerek belirleyip, Haziran ayının sonuna dek programın son şeklini vererek Fakülte Kurulunun görüşlerine sunar. </w:t>
      </w:r>
      <w:proofErr w:type="gramEnd"/>
      <w:r w:rsidR="00EE0E6A" w:rsidRPr="005D109C">
        <w:rPr>
          <w:color w:val="000000" w:themeColor="text1"/>
          <w:sz w:val="24"/>
          <w:szCs w:val="24"/>
        </w:rPr>
        <w:t>Gere</w:t>
      </w:r>
      <w:r w:rsidR="00740D3E" w:rsidRPr="005D109C">
        <w:rPr>
          <w:color w:val="000000" w:themeColor="text1"/>
          <w:sz w:val="24"/>
          <w:szCs w:val="24"/>
        </w:rPr>
        <w:t>kt</w:t>
      </w:r>
      <w:r w:rsidR="00EE0E6A" w:rsidRPr="005D109C">
        <w:rPr>
          <w:color w:val="000000" w:themeColor="text1"/>
          <w:sz w:val="24"/>
          <w:szCs w:val="24"/>
        </w:rPr>
        <w:t>i</w:t>
      </w:r>
      <w:r w:rsidR="00740D3E" w:rsidRPr="005D109C">
        <w:rPr>
          <w:color w:val="000000" w:themeColor="text1"/>
          <w:sz w:val="24"/>
          <w:szCs w:val="24"/>
        </w:rPr>
        <w:t>ği</w:t>
      </w:r>
      <w:r w:rsidR="00EE0E6A" w:rsidRPr="005D109C">
        <w:rPr>
          <w:color w:val="000000" w:themeColor="text1"/>
          <w:sz w:val="24"/>
          <w:szCs w:val="24"/>
        </w:rPr>
        <w:t xml:space="preserve">nde öğrencilerin durumları </w:t>
      </w:r>
      <w:r w:rsidR="0089337C" w:rsidRPr="005D109C">
        <w:rPr>
          <w:color w:val="000000" w:themeColor="text1"/>
          <w:sz w:val="24"/>
          <w:szCs w:val="24"/>
        </w:rPr>
        <w:t>hakkında Dekanlığa bilgi verir.</w:t>
      </w:r>
    </w:p>
    <w:p w:rsidR="00EE0BE3" w:rsidRPr="005D109C" w:rsidRDefault="00C503DE" w:rsidP="00C503DE">
      <w:pPr>
        <w:tabs>
          <w:tab w:val="left" w:pos="876"/>
        </w:tabs>
        <w:ind w:right="26" w:firstLine="709"/>
        <w:jc w:val="both"/>
        <w:rPr>
          <w:color w:val="000000" w:themeColor="text1"/>
          <w:sz w:val="24"/>
          <w:szCs w:val="24"/>
        </w:rPr>
      </w:pPr>
      <w:r w:rsidRPr="005D109C">
        <w:rPr>
          <w:color w:val="000000" w:themeColor="text1"/>
          <w:sz w:val="24"/>
          <w:szCs w:val="24"/>
        </w:rPr>
        <w:t>(</w:t>
      </w:r>
      <w:r w:rsidR="004B2572" w:rsidRPr="005D109C">
        <w:rPr>
          <w:color w:val="000000" w:themeColor="text1"/>
          <w:sz w:val="24"/>
          <w:szCs w:val="24"/>
        </w:rPr>
        <w:t>2</w:t>
      </w:r>
      <w:r w:rsidRPr="005D109C">
        <w:rPr>
          <w:color w:val="000000" w:themeColor="text1"/>
          <w:sz w:val="24"/>
          <w:szCs w:val="24"/>
        </w:rPr>
        <w:t xml:space="preserve">) </w:t>
      </w:r>
      <w:r w:rsidR="00827D74" w:rsidRPr="005D109C">
        <w:rPr>
          <w:color w:val="000000" w:themeColor="text1"/>
          <w:sz w:val="24"/>
          <w:szCs w:val="24"/>
        </w:rPr>
        <w:t>Eğitim-</w:t>
      </w:r>
      <w:r w:rsidR="00744827" w:rsidRPr="005D109C">
        <w:rPr>
          <w:color w:val="000000" w:themeColor="text1"/>
          <w:sz w:val="24"/>
          <w:szCs w:val="24"/>
        </w:rPr>
        <w:t xml:space="preserve">Öğretim </w:t>
      </w:r>
      <w:proofErr w:type="spellStart"/>
      <w:r w:rsidR="00744827" w:rsidRPr="005D109C">
        <w:rPr>
          <w:color w:val="000000" w:themeColor="text1"/>
          <w:sz w:val="24"/>
          <w:szCs w:val="24"/>
        </w:rPr>
        <w:t>Başk</w:t>
      </w:r>
      <w:r w:rsidR="000D30FE" w:rsidRPr="005D109C">
        <w:rPr>
          <w:color w:val="000000" w:themeColor="text1"/>
          <w:sz w:val="24"/>
          <w:szCs w:val="24"/>
        </w:rPr>
        <w:t>oordinatör</w:t>
      </w:r>
      <w:proofErr w:type="spellEnd"/>
      <w:r w:rsidR="000D30FE" w:rsidRPr="005D109C">
        <w:rPr>
          <w:color w:val="000000" w:themeColor="text1"/>
          <w:sz w:val="24"/>
          <w:szCs w:val="24"/>
        </w:rPr>
        <w:t xml:space="preserve"> Yardımcısı: </w:t>
      </w:r>
      <w:r w:rsidR="00827D74" w:rsidRPr="005D109C">
        <w:rPr>
          <w:color w:val="000000" w:themeColor="text1"/>
          <w:sz w:val="24"/>
          <w:szCs w:val="24"/>
        </w:rPr>
        <w:t xml:space="preserve">Dekan tarafından, Fakülte öğretim üyeleri arasından görevlendirilir. Süresi biten öğretim üyesi yeniden görevlendirilebilir. </w:t>
      </w:r>
      <w:proofErr w:type="spellStart"/>
      <w:r w:rsidR="00827D74" w:rsidRPr="005D109C">
        <w:rPr>
          <w:color w:val="000000" w:themeColor="text1"/>
          <w:sz w:val="24"/>
          <w:szCs w:val="24"/>
        </w:rPr>
        <w:t>Başkoordinatörün</w:t>
      </w:r>
      <w:proofErr w:type="spellEnd"/>
      <w:r w:rsidR="00827D74" w:rsidRPr="005D109C">
        <w:rPr>
          <w:color w:val="000000" w:themeColor="text1"/>
          <w:sz w:val="24"/>
          <w:szCs w:val="24"/>
        </w:rPr>
        <w:t xml:space="preserve"> </w:t>
      </w:r>
      <w:r w:rsidR="00883578" w:rsidRPr="005D109C">
        <w:rPr>
          <w:color w:val="000000" w:themeColor="text1"/>
          <w:sz w:val="24"/>
          <w:szCs w:val="24"/>
        </w:rPr>
        <w:t xml:space="preserve">yerine getirmekle yükümlü olduğu çalışmaları yürütmede </w:t>
      </w:r>
      <w:proofErr w:type="spellStart"/>
      <w:r w:rsidR="00883578" w:rsidRPr="005D109C">
        <w:rPr>
          <w:color w:val="000000" w:themeColor="text1"/>
          <w:sz w:val="24"/>
          <w:szCs w:val="24"/>
        </w:rPr>
        <w:t>Başkoordinatör</w:t>
      </w:r>
      <w:proofErr w:type="spellEnd"/>
      <w:r w:rsidR="00883578" w:rsidRPr="005D109C">
        <w:rPr>
          <w:color w:val="000000" w:themeColor="text1"/>
          <w:sz w:val="24"/>
          <w:szCs w:val="24"/>
        </w:rPr>
        <w:t xml:space="preserve"> ile eş güdüm halinde çalışır.</w:t>
      </w:r>
    </w:p>
    <w:p w:rsidR="00EE0BE3" w:rsidRPr="005D109C" w:rsidRDefault="004B2572" w:rsidP="00C503DE">
      <w:pPr>
        <w:pStyle w:val="GvdeMetni"/>
        <w:ind w:left="0" w:right="26" w:firstLine="709"/>
        <w:rPr>
          <w:color w:val="000000" w:themeColor="text1"/>
        </w:rPr>
      </w:pPr>
      <w:r w:rsidRPr="005D109C">
        <w:rPr>
          <w:color w:val="000000" w:themeColor="text1"/>
        </w:rPr>
        <w:t>(3</w:t>
      </w:r>
      <w:r w:rsidR="00C503DE" w:rsidRPr="005D109C">
        <w:rPr>
          <w:color w:val="000000" w:themeColor="text1"/>
        </w:rPr>
        <w:t xml:space="preserve">) </w:t>
      </w:r>
      <w:r w:rsidR="00827D74" w:rsidRPr="005D109C">
        <w:rPr>
          <w:color w:val="000000" w:themeColor="text1"/>
        </w:rPr>
        <w:t xml:space="preserve">Dönem </w:t>
      </w:r>
      <w:r w:rsidR="000D30FE" w:rsidRPr="005D109C">
        <w:rPr>
          <w:color w:val="000000" w:themeColor="text1"/>
        </w:rPr>
        <w:t>Koordinatörü</w:t>
      </w:r>
      <w:r w:rsidR="00827D74" w:rsidRPr="005D109C">
        <w:rPr>
          <w:color w:val="000000" w:themeColor="text1"/>
        </w:rPr>
        <w:t xml:space="preserve">: Dekan tarafından her </w:t>
      </w:r>
      <w:r w:rsidR="004930EE" w:rsidRPr="005D109C">
        <w:rPr>
          <w:color w:val="000000" w:themeColor="text1"/>
        </w:rPr>
        <w:t>dönem</w:t>
      </w:r>
      <w:r w:rsidR="00827D74" w:rsidRPr="005D109C">
        <w:rPr>
          <w:color w:val="000000" w:themeColor="text1"/>
        </w:rPr>
        <w:t xml:space="preserve"> için Fakülte öğretim üyeleri arasından görevlendirilir. Süresi biten öğretim üyesi yenide</w:t>
      </w:r>
      <w:r w:rsidR="004930EE" w:rsidRPr="005D109C">
        <w:rPr>
          <w:color w:val="000000" w:themeColor="text1"/>
        </w:rPr>
        <w:t>n görevlendirilebilir. Eğitim- Ö</w:t>
      </w:r>
      <w:r w:rsidR="00827D74" w:rsidRPr="005D109C">
        <w:rPr>
          <w:color w:val="000000" w:themeColor="text1"/>
        </w:rPr>
        <w:t xml:space="preserve">ğretim </w:t>
      </w:r>
      <w:r w:rsidR="00F76259" w:rsidRPr="005D109C">
        <w:rPr>
          <w:color w:val="000000" w:themeColor="text1"/>
        </w:rPr>
        <w:t>Dönem Koordinatörlüğü</w:t>
      </w:r>
      <w:r w:rsidR="00827D74" w:rsidRPr="005D109C">
        <w:rPr>
          <w:color w:val="000000" w:themeColor="text1"/>
        </w:rPr>
        <w:t xml:space="preserve">; yıllık olarak bir sonraki yılın takvimine göre her </w:t>
      </w:r>
      <w:r w:rsidR="0020127A" w:rsidRPr="005D109C">
        <w:rPr>
          <w:color w:val="000000" w:themeColor="text1"/>
        </w:rPr>
        <w:t>dönem</w:t>
      </w:r>
      <w:r w:rsidR="00827D74" w:rsidRPr="005D109C">
        <w:rPr>
          <w:color w:val="000000" w:themeColor="text1"/>
        </w:rPr>
        <w:t xml:space="preserve"> </w:t>
      </w:r>
      <w:r w:rsidR="00827D74" w:rsidRPr="005D109C">
        <w:rPr>
          <w:color w:val="000000" w:themeColor="text1"/>
        </w:rPr>
        <w:lastRenderedPageBreak/>
        <w:t>için, anabilim dallarınca verilen programlar çe</w:t>
      </w:r>
      <w:r w:rsidR="00740D3E" w:rsidRPr="005D109C">
        <w:rPr>
          <w:color w:val="000000" w:themeColor="text1"/>
        </w:rPr>
        <w:t xml:space="preserve">rçevesinde, güncel </w:t>
      </w:r>
      <w:r w:rsidR="004930EE" w:rsidRPr="005D109C">
        <w:rPr>
          <w:color w:val="000000" w:themeColor="text1"/>
        </w:rPr>
        <w:t>UÇEP</w:t>
      </w:r>
      <w:r w:rsidR="00827D74" w:rsidRPr="005D109C">
        <w:rPr>
          <w:color w:val="000000" w:themeColor="text1"/>
        </w:rPr>
        <w:t xml:space="preserve"> çerçevesinde ders konularını ve bu dersleri vermekle yükümlü anabilim dallarını, sınavlarının günlerini ve kredilerini kapsayan bir öğretim ve sı</w:t>
      </w:r>
      <w:r w:rsidR="004930EE" w:rsidRPr="005D109C">
        <w:rPr>
          <w:color w:val="000000" w:themeColor="text1"/>
        </w:rPr>
        <w:t xml:space="preserve">nav çizelgesi hazırlar. Eğitim-Öğretim Koordinatörleri </w:t>
      </w:r>
      <w:r w:rsidR="00827D74" w:rsidRPr="005D109C">
        <w:rPr>
          <w:color w:val="000000" w:themeColor="text1"/>
        </w:rPr>
        <w:t xml:space="preserve">hazırladıkları öğretim ve sınav çizelgelerini </w:t>
      </w:r>
      <w:r w:rsidR="00C925F1" w:rsidRPr="005D109C">
        <w:rPr>
          <w:color w:val="000000" w:themeColor="text1"/>
        </w:rPr>
        <w:t>N</w:t>
      </w:r>
      <w:r w:rsidR="00827D74" w:rsidRPr="005D109C">
        <w:rPr>
          <w:color w:val="000000" w:themeColor="text1"/>
        </w:rPr>
        <w:t xml:space="preserve">isan ayı </w:t>
      </w:r>
      <w:r w:rsidR="00A140C1" w:rsidRPr="005D109C">
        <w:rPr>
          <w:color w:val="000000" w:themeColor="text1"/>
        </w:rPr>
        <w:t xml:space="preserve">sonuna kadar </w:t>
      </w:r>
      <w:r w:rsidR="00492113" w:rsidRPr="005D109C">
        <w:rPr>
          <w:color w:val="000000" w:themeColor="text1"/>
        </w:rPr>
        <w:t xml:space="preserve">Eğitim-Öğretim </w:t>
      </w:r>
      <w:proofErr w:type="spellStart"/>
      <w:r w:rsidR="00492113" w:rsidRPr="005D109C">
        <w:rPr>
          <w:color w:val="000000" w:themeColor="text1"/>
        </w:rPr>
        <w:t>Başkoordinatörlüğüne</w:t>
      </w:r>
      <w:proofErr w:type="spellEnd"/>
      <w:r w:rsidR="00492113" w:rsidRPr="005D109C">
        <w:rPr>
          <w:color w:val="000000" w:themeColor="text1"/>
          <w:spacing w:val="-2"/>
        </w:rPr>
        <w:t xml:space="preserve"> </w:t>
      </w:r>
      <w:r w:rsidR="00827D74" w:rsidRPr="005D109C">
        <w:rPr>
          <w:color w:val="000000" w:themeColor="text1"/>
        </w:rPr>
        <w:t>sunar.</w:t>
      </w:r>
    </w:p>
    <w:p w:rsidR="006E31C2" w:rsidRPr="005D109C" w:rsidRDefault="004B2572" w:rsidP="006E31C2">
      <w:pPr>
        <w:tabs>
          <w:tab w:val="left" w:pos="897"/>
        </w:tabs>
        <w:spacing w:before="1"/>
        <w:ind w:right="26" w:firstLine="709"/>
        <w:jc w:val="both"/>
        <w:rPr>
          <w:color w:val="000000" w:themeColor="text1"/>
          <w:sz w:val="24"/>
          <w:szCs w:val="24"/>
        </w:rPr>
      </w:pPr>
      <w:r w:rsidRPr="005D109C">
        <w:rPr>
          <w:color w:val="000000" w:themeColor="text1"/>
          <w:sz w:val="24"/>
          <w:szCs w:val="24"/>
        </w:rPr>
        <w:t>(4</w:t>
      </w:r>
      <w:r w:rsidR="00C503DE" w:rsidRPr="005D109C">
        <w:rPr>
          <w:color w:val="000000" w:themeColor="text1"/>
          <w:sz w:val="24"/>
          <w:szCs w:val="24"/>
        </w:rPr>
        <w:t xml:space="preserve">) </w:t>
      </w:r>
      <w:r w:rsidR="003042BB" w:rsidRPr="005D109C">
        <w:rPr>
          <w:color w:val="000000" w:themeColor="text1"/>
          <w:sz w:val="24"/>
          <w:szCs w:val="24"/>
        </w:rPr>
        <w:t xml:space="preserve">Dönem Koordinatör Yardımcısı: </w:t>
      </w:r>
      <w:r w:rsidR="006E31C2" w:rsidRPr="005D109C">
        <w:rPr>
          <w:color w:val="000000" w:themeColor="text1"/>
          <w:sz w:val="24"/>
          <w:szCs w:val="24"/>
        </w:rPr>
        <w:t xml:space="preserve">Dönem </w:t>
      </w:r>
      <w:r w:rsidR="00F76259" w:rsidRPr="005D109C">
        <w:rPr>
          <w:color w:val="000000" w:themeColor="text1"/>
          <w:sz w:val="24"/>
          <w:szCs w:val="24"/>
        </w:rPr>
        <w:t>K</w:t>
      </w:r>
      <w:r w:rsidR="006E31C2" w:rsidRPr="005D109C">
        <w:rPr>
          <w:color w:val="000000" w:themeColor="text1"/>
          <w:sz w:val="24"/>
          <w:szCs w:val="24"/>
        </w:rPr>
        <w:t>oordinatörlerine yardımcı olan öğretim üyeleridir. Dönem Koordinatörü, yardımcısı olacak öğretim üyesini</w:t>
      </w:r>
      <w:r w:rsidR="0022715B" w:rsidRPr="005D109C">
        <w:rPr>
          <w:color w:val="000000" w:themeColor="text1"/>
          <w:sz w:val="24"/>
          <w:szCs w:val="24"/>
        </w:rPr>
        <w:t>n ismini</w:t>
      </w:r>
      <w:r w:rsidR="006E31C2" w:rsidRPr="005D109C">
        <w:rPr>
          <w:color w:val="000000" w:themeColor="text1"/>
          <w:sz w:val="24"/>
          <w:szCs w:val="24"/>
        </w:rPr>
        <w:t xml:space="preserve">, </w:t>
      </w:r>
      <w:r w:rsidR="003042BB" w:rsidRPr="005D109C">
        <w:rPr>
          <w:color w:val="000000" w:themeColor="text1"/>
          <w:sz w:val="24"/>
          <w:szCs w:val="24"/>
        </w:rPr>
        <w:t>Komisyon</w:t>
      </w:r>
      <w:r w:rsidR="006E31C2" w:rsidRPr="005D109C">
        <w:rPr>
          <w:color w:val="000000" w:themeColor="text1"/>
          <w:sz w:val="24"/>
          <w:szCs w:val="24"/>
        </w:rPr>
        <w:t xml:space="preserve"> Başkanına sunar ve Dönem Koordinatör Yardımcısı, Başkanın teklifi ile Dekan tarafından görevlendirilir. </w:t>
      </w:r>
    </w:p>
    <w:p w:rsidR="00EE0BE3" w:rsidRPr="005D109C" w:rsidRDefault="004B2572" w:rsidP="006E31C2">
      <w:pPr>
        <w:tabs>
          <w:tab w:val="left" w:pos="897"/>
        </w:tabs>
        <w:spacing w:before="1"/>
        <w:ind w:right="26" w:firstLine="709"/>
        <w:jc w:val="both"/>
        <w:rPr>
          <w:color w:val="000000" w:themeColor="text1"/>
          <w:sz w:val="24"/>
          <w:szCs w:val="24"/>
        </w:rPr>
      </w:pPr>
      <w:r w:rsidRPr="005D109C">
        <w:rPr>
          <w:color w:val="000000" w:themeColor="text1"/>
          <w:sz w:val="24"/>
          <w:szCs w:val="24"/>
        </w:rPr>
        <w:t>(5</w:t>
      </w:r>
      <w:r w:rsidR="00C503DE" w:rsidRPr="005D109C">
        <w:rPr>
          <w:color w:val="000000" w:themeColor="text1"/>
          <w:sz w:val="24"/>
          <w:szCs w:val="24"/>
        </w:rPr>
        <w:t xml:space="preserve">) </w:t>
      </w:r>
      <w:r w:rsidR="00827D74" w:rsidRPr="005D109C">
        <w:rPr>
          <w:color w:val="000000" w:themeColor="text1"/>
          <w:sz w:val="24"/>
          <w:szCs w:val="24"/>
        </w:rPr>
        <w:t xml:space="preserve">Aktif </w:t>
      </w:r>
      <w:r w:rsidR="000D30FE" w:rsidRPr="005D109C">
        <w:rPr>
          <w:color w:val="000000" w:themeColor="text1"/>
          <w:sz w:val="24"/>
          <w:szCs w:val="24"/>
        </w:rPr>
        <w:t>Eğitim Koordinatörü</w:t>
      </w:r>
      <w:r w:rsidR="00D105DC" w:rsidRPr="005D109C">
        <w:rPr>
          <w:color w:val="000000" w:themeColor="text1"/>
          <w:sz w:val="24"/>
          <w:szCs w:val="24"/>
        </w:rPr>
        <w:t>: Dekan tarafından D</w:t>
      </w:r>
      <w:r w:rsidR="00827D74" w:rsidRPr="005D109C">
        <w:rPr>
          <w:color w:val="000000" w:themeColor="text1"/>
          <w:sz w:val="24"/>
          <w:szCs w:val="24"/>
        </w:rPr>
        <w:t xml:space="preserve">önem I, II ve </w:t>
      </w:r>
      <w:proofErr w:type="spellStart"/>
      <w:r w:rsidR="00827D74" w:rsidRPr="005D109C">
        <w:rPr>
          <w:color w:val="000000" w:themeColor="text1"/>
          <w:sz w:val="24"/>
          <w:szCs w:val="24"/>
        </w:rPr>
        <w:t>III’te</w:t>
      </w:r>
      <w:proofErr w:type="spellEnd"/>
      <w:r w:rsidR="00827D74" w:rsidRPr="005D109C">
        <w:rPr>
          <w:color w:val="000000" w:themeColor="text1"/>
          <w:sz w:val="24"/>
          <w:szCs w:val="24"/>
        </w:rPr>
        <w:t xml:space="preserve"> uygulanan </w:t>
      </w:r>
      <w:r w:rsidR="00E160D6" w:rsidRPr="005D109C">
        <w:rPr>
          <w:color w:val="000000" w:themeColor="text1"/>
          <w:sz w:val="24"/>
          <w:szCs w:val="24"/>
        </w:rPr>
        <w:t>‘Kliniğe Erken Giriş’</w:t>
      </w:r>
      <w:r w:rsidR="00827D74" w:rsidRPr="005D109C">
        <w:rPr>
          <w:color w:val="000000" w:themeColor="text1"/>
          <w:sz w:val="24"/>
          <w:szCs w:val="24"/>
        </w:rPr>
        <w:t xml:space="preserve">, </w:t>
      </w:r>
      <w:r w:rsidR="00E160D6" w:rsidRPr="005D109C">
        <w:rPr>
          <w:color w:val="000000" w:themeColor="text1"/>
          <w:sz w:val="24"/>
          <w:szCs w:val="24"/>
        </w:rPr>
        <w:t xml:space="preserve">‘Bilim Koridoru’ </w:t>
      </w:r>
      <w:r w:rsidR="00827D74" w:rsidRPr="005D109C">
        <w:rPr>
          <w:color w:val="000000" w:themeColor="text1"/>
          <w:sz w:val="24"/>
          <w:szCs w:val="24"/>
        </w:rPr>
        <w:t xml:space="preserve">ve </w:t>
      </w:r>
      <w:r w:rsidR="00E160D6" w:rsidRPr="005D109C">
        <w:rPr>
          <w:color w:val="000000" w:themeColor="text1"/>
          <w:sz w:val="24"/>
          <w:szCs w:val="24"/>
        </w:rPr>
        <w:t xml:space="preserve">‘Toplum Sağlığı ve Sosyal Hekimlik </w:t>
      </w:r>
      <w:proofErr w:type="spellStart"/>
      <w:r w:rsidR="00E160D6" w:rsidRPr="005D109C">
        <w:rPr>
          <w:color w:val="000000" w:themeColor="text1"/>
          <w:sz w:val="24"/>
          <w:szCs w:val="24"/>
        </w:rPr>
        <w:t>K</w:t>
      </w:r>
      <w:r w:rsidR="00827D74" w:rsidRPr="005D109C">
        <w:rPr>
          <w:color w:val="000000" w:themeColor="text1"/>
          <w:sz w:val="24"/>
          <w:szCs w:val="24"/>
        </w:rPr>
        <w:t>oridoru</w:t>
      </w:r>
      <w:r w:rsidR="00E160D6" w:rsidRPr="005D109C">
        <w:rPr>
          <w:color w:val="000000" w:themeColor="text1"/>
          <w:sz w:val="24"/>
          <w:szCs w:val="24"/>
        </w:rPr>
        <w:t>’</w:t>
      </w:r>
      <w:r w:rsidR="00827D74" w:rsidRPr="005D109C">
        <w:rPr>
          <w:color w:val="000000" w:themeColor="text1"/>
          <w:sz w:val="24"/>
          <w:szCs w:val="24"/>
        </w:rPr>
        <w:t>nun</w:t>
      </w:r>
      <w:proofErr w:type="spellEnd"/>
      <w:r w:rsidR="00827D74" w:rsidRPr="005D109C">
        <w:rPr>
          <w:color w:val="000000" w:themeColor="text1"/>
          <w:sz w:val="24"/>
          <w:szCs w:val="24"/>
        </w:rPr>
        <w:t xml:space="preserve"> oluşturduğu </w:t>
      </w:r>
      <w:r w:rsidR="0020127A" w:rsidRPr="005D109C">
        <w:rPr>
          <w:color w:val="000000" w:themeColor="text1"/>
          <w:sz w:val="24"/>
          <w:szCs w:val="24"/>
        </w:rPr>
        <w:t xml:space="preserve">her </w:t>
      </w:r>
      <w:r w:rsidR="00827D74" w:rsidRPr="005D109C">
        <w:rPr>
          <w:color w:val="000000" w:themeColor="text1"/>
          <w:sz w:val="24"/>
          <w:szCs w:val="24"/>
        </w:rPr>
        <w:t>ders topluluğunun koordinasyonu için, Fakülte öğretim üyeleri arasından</w:t>
      </w:r>
      <w:r w:rsidR="00827D74" w:rsidRPr="005D109C">
        <w:rPr>
          <w:color w:val="000000" w:themeColor="text1"/>
          <w:spacing w:val="-7"/>
          <w:sz w:val="24"/>
          <w:szCs w:val="24"/>
        </w:rPr>
        <w:t xml:space="preserve"> </w:t>
      </w:r>
      <w:r w:rsidR="00827D74" w:rsidRPr="005D109C">
        <w:rPr>
          <w:color w:val="000000" w:themeColor="text1"/>
          <w:sz w:val="24"/>
          <w:szCs w:val="24"/>
        </w:rPr>
        <w:t>görevlendirilir.</w:t>
      </w:r>
      <w:r w:rsidR="00FD3315" w:rsidRPr="005D109C">
        <w:rPr>
          <w:color w:val="000000" w:themeColor="text1"/>
          <w:sz w:val="24"/>
          <w:szCs w:val="24"/>
        </w:rPr>
        <w:t xml:space="preserve"> </w:t>
      </w:r>
    </w:p>
    <w:p w:rsidR="00EE0BE3" w:rsidRPr="005D109C" w:rsidRDefault="004B2572" w:rsidP="00C503DE">
      <w:pPr>
        <w:tabs>
          <w:tab w:val="left" w:pos="777"/>
          <w:tab w:val="left" w:pos="993"/>
        </w:tabs>
        <w:ind w:right="26" w:firstLine="709"/>
        <w:jc w:val="both"/>
        <w:rPr>
          <w:color w:val="000000" w:themeColor="text1"/>
          <w:sz w:val="24"/>
          <w:szCs w:val="24"/>
        </w:rPr>
      </w:pPr>
      <w:r w:rsidRPr="005D109C">
        <w:rPr>
          <w:color w:val="000000" w:themeColor="text1"/>
          <w:sz w:val="24"/>
          <w:szCs w:val="24"/>
        </w:rPr>
        <w:t>(6</w:t>
      </w:r>
      <w:r w:rsidR="00C503DE" w:rsidRPr="005D109C">
        <w:rPr>
          <w:color w:val="000000" w:themeColor="text1"/>
          <w:sz w:val="24"/>
          <w:szCs w:val="24"/>
        </w:rPr>
        <w:t xml:space="preserve">) </w:t>
      </w:r>
      <w:r w:rsidR="00827D74" w:rsidRPr="005D109C">
        <w:rPr>
          <w:color w:val="000000" w:themeColor="text1"/>
          <w:sz w:val="24"/>
          <w:szCs w:val="24"/>
        </w:rPr>
        <w:t xml:space="preserve">Aktif </w:t>
      </w:r>
      <w:r w:rsidR="000D30FE" w:rsidRPr="005D109C">
        <w:rPr>
          <w:color w:val="000000" w:themeColor="text1"/>
          <w:sz w:val="24"/>
          <w:szCs w:val="24"/>
        </w:rPr>
        <w:t>Eğitim Koordinatör Yardımcısı</w:t>
      </w:r>
      <w:r w:rsidR="00827D74" w:rsidRPr="005D109C">
        <w:rPr>
          <w:color w:val="000000" w:themeColor="text1"/>
          <w:sz w:val="24"/>
          <w:szCs w:val="24"/>
        </w:rPr>
        <w:t xml:space="preserve">: Aktif </w:t>
      </w:r>
      <w:r w:rsidR="00654AEC" w:rsidRPr="005D109C">
        <w:rPr>
          <w:color w:val="000000" w:themeColor="text1"/>
          <w:sz w:val="24"/>
          <w:szCs w:val="24"/>
        </w:rPr>
        <w:t xml:space="preserve">Eğitim Koordinatörüne ‘Kliniğe Erken Giriş’, ‘Bilim Koridoru’ ve ‘Toplum Sağlığı ve Sosyal Hekimlik </w:t>
      </w:r>
      <w:proofErr w:type="spellStart"/>
      <w:r w:rsidR="00654AEC" w:rsidRPr="005D109C">
        <w:rPr>
          <w:color w:val="000000" w:themeColor="text1"/>
          <w:sz w:val="24"/>
          <w:szCs w:val="24"/>
        </w:rPr>
        <w:t>Koridoru’nda</w:t>
      </w:r>
      <w:proofErr w:type="spellEnd"/>
      <w:r w:rsidR="00827D74" w:rsidRPr="005D109C">
        <w:rPr>
          <w:color w:val="000000" w:themeColor="text1"/>
          <w:sz w:val="24"/>
          <w:szCs w:val="24"/>
        </w:rPr>
        <w:t xml:space="preserve"> yardımcı olan öğretim üyeleridir. Aktif </w:t>
      </w:r>
      <w:r w:rsidR="00654AEC" w:rsidRPr="005D109C">
        <w:rPr>
          <w:color w:val="000000" w:themeColor="text1"/>
          <w:sz w:val="24"/>
          <w:szCs w:val="24"/>
        </w:rPr>
        <w:t>Eğitim Koordinatörü</w:t>
      </w:r>
      <w:r w:rsidR="00827D74" w:rsidRPr="005D109C">
        <w:rPr>
          <w:color w:val="000000" w:themeColor="text1"/>
          <w:sz w:val="24"/>
          <w:szCs w:val="24"/>
        </w:rPr>
        <w:t>, her bir koridor için yardımcısı olacak öğretim üyelerini</w:t>
      </w:r>
      <w:r w:rsidR="0022715B" w:rsidRPr="005D109C">
        <w:rPr>
          <w:color w:val="000000" w:themeColor="text1"/>
          <w:sz w:val="24"/>
          <w:szCs w:val="24"/>
        </w:rPr>
        <w:t>n isimlerini</w:t>
      </w:r>
      <w:r w:rsidR="00827D74" w:rsidRPr="005D109C">
        <w:rPr>
          <w:color w:val="000000" w:themeColor="text1"/>
          <w:sz w:val="24"/>
          <w:szCs w:val="24"/>
        </w:rPr>
        <w:t xml:space="preserve">, </w:t>
      </w:r>
      <w:r w:rsidR="00654AEC" w:rsidRPr="005D109C">
        <w:rPr>
          <w:color w:val="000000" w:themeColor="text1"/>
          <w:sz w:val="24"/>
          <w:szCs w:val="24"/>
        </w:rPr>
        <w:t>Komisyon</w:t>
      </w:r>
      <w:r w:rsidR="00D105DC" w:rsidRPr="005D109C">
        <w:rPr>
          <w:color w:val="000000" w:themeColor="text1"/>
          <w:sz w:val="24"/>
          <w:szCs w:val="24"/>
        </w:rPr>
        <w:t xml:space="preserve"> Başkanına </w:t>
      </w:r>
      <w:r w:rsidR="00827D74" w:rsidRPr="005D109C">
        <w:rPr>
          <w:color w:val="000000" w:themeColor="text1"/>
          <w:sz w:val="24"/>
          <w:szCs w:val="24"/>
        </w:rPr>
        <w:t xml:space="preserve">sunar ve </w:t>
      </w:r>
      <w:r w:rsidR="00D105DC" w:rsidRPr="005D109C">
        <w:rPr>
          <w:color w:val="000000" w:themeColor="text1"/>
          <w:sz w:val="24"/>
          <w:szCs w:val="24"/>
        </w:rPr>
        <w:t>Aktif Eğitim Koordinatör Yardımcısı</w:t>
      </w:r>
      <w:r w:rsidR="00F76259" w:rsidRPr="005D109C">
        <w:rPr>
          <w:color w:val="000000" w:themeColor="text1"/>
          <w:sz w:val="24"/>
          <w:szCs w:val="24"/>
        </w:rPr>
        <w:t>,</w:t>
      </w:r>
      <w:r w:rsidR="00D105DC" w:rsidRPr="005D109C">
        <w:rPr>
          <w:color w:val="000000" w:themeColor="text1"/>
          <w:sz w:val="24"/>
          <w:szCs w:val="24"/>
        </w:rPr>
        <w:t xml:space="preserve"> Başkanın</w:t>
      </w:r>
      <w:r w:rsidR="00827D74" w:rsidRPr="005D109C">
        <w:rPr>
          <w:color w:val="000000" w:themeColor="text1"/>
          <w:sz w:val="24"/>
          <w:szCs w:val="24"/>
        </w:rPr>
        <w:t xml:space="preserve"> teklifi ile Dekan tarafından görevlendirilir. Gerekli durumlarda bir koridor için birden fazla yardımcı</w:t>
      </w:r>
      <w:r w:rsidR="00827D74" w:rsidRPr="005D109C">
        <w:rPr>
          <w:color w:val="000000" w:themeColor="text1"/>
          <w:spacing w:val="-2"/>
          <w:sz w:val="24"/>
          <w:szCs w:val="24"/>
        </w:rPr>
        <w:t xml:space="preserve"> </w:t>
      </w:r>
      <w:r w:rsidR="00827D74" w:rsidRPr="005D109C">
        <w:rPr>
          <w:color w:val="000000" w:themeColor="text1"/>
          <w:sz w:val="24"/>
          <w:szCs w:val="24"/>
        </w:rPr>
        <w:t>görevlendirilebilir.</w:t>
      </w:r>
    </w:p>
    <w:p w:rsidR="00EE0BE3" w:rsidRPr="005D109C" w:rsidRDefault="004B2572" w:rsidP="00C503DE">
      <w:pPr>
        <w:tabs>
          <w:tab w:val="left" w:pos="806"/>
          <w:tab w:val="left" w:pos="993"/>
        </w:tabs>
        <w:spacing w:before="1"/>
        <w:ind w:right="26" w:firstLine="709"/>
        <w:jc w:val="both"/>
        <w:rPr>
          <w:color w:val="000000" w:themeColor="text1"/>
          <w:sz w:val="24"/>
          <w:szCs w:val="24"/>
        </w:rPr>
      </w:pPr>
      <w:r w:rsidRPr="005D109C">
        <w:rPr>
          <w:color w:val="000000" w:themeColor="text1"/>
          <w:sz w:val="24"/>
          <w:szCs w:val="24"/>
        </w:rPr>
        <w:t>(7</w:t>
      </w:r>
      <w:r w:rsidR="00C503DE" w:rsidRPr="005D109C">
        <w:rPr>
          <w:color w:val="000000" w:themeColor="text1"/>
          <w:sz w:val="24"/>
          <w:szCs w:val="24"/>
        </w:rPr>
        <w:t xml:space="preserve">) </w:t>
      </w:r>
      <w:r w:rsidR="000D30FE" w:rsidRPr="005D109C">
        <w:rPr>
          <w:color w:val="000000" w:themeColor="text1"/>
          <w:sz w:val="24"/>
          <w:szCs w:val="24"/>
        </w:rPr>
        <w:t>Seçmeli Ders K</w:t>
      </w:r>
      <w:r w:rsidR="00827D74" w:rsidRPr="005D109C">
        <w:rPr>
          <w:color w:val="000000" w:themeColor="text1"/>
          <w:sz w:val="24"/>
          <w:szCs w:val="24"/>
        </w:rPr>
        <w:t xml:space="preserve">oordinatörü: Dekan tarafından görevlendirilen tüm yıllarda uygulanan alan içi ve alan dışı seçmeli derslerin koordinasyonundan sorumlu öğretim üyesidir. </w:t>
      </w:r>
      <w:r w:rsidR="00D105DC" w:rsidRPr="005D109C">
        <w:rPr>
          <w:color w:val="000000" w:themeColor="text1"/>
          <w:sz w:val="24"/>
          <w:szCs w:val="24"/>
        </w:rPr>
        <w:t xml:space="preserve">Seçmeli Ders Koordinatörü </w:t>
      </w:r>
      <w:r w:rsidR="00827D74" w:rsidRPr="005D109C">
        <w:rPr>
          <w:color w:val="000000" w:themeColor="text1"/>
          <w:sz w:val="24"/>
          <w:szCs w:val="24"/>
        </w:rPr>
        <w:t xml:space="preserve">öğrenci ve öğretim üyesi geri bildirimleri doğrultusunda seçmeli derslerin devamı </w:t>
      </w:r>
      <w:r w:rsidR="00827D74" w:rsidRPr="005D109C">
        <w:rPr>
          <w:color w:val="000000" w:themeColor="text1"/>
          <w:spacing w:val="-3"/>
          <w:sz w:val="24"/>
          <w:szCs w:val="24"/>
        </w:rPr>
        <w:t xml:space="preserve">ya </w:t>
      </w:r>
      <w:r w:rsidR="00827D74" w:rsidRPr="005D109C">
        <w:rPr>
          <w:color w:val="000000" w:themeColor="text1"/>
          <w:sz w:val="24"/>
          <w:szCs w:val="24"/>
        </w:rPr>
        <w:t xml:space="preserve">da yeni seçmeli ders önerilerini her yıl </w:t>
      </w:r>
      <w:r w:rsidR="00C925F1" w:rsidRPr="005D109C">
        <w:rPr>
          <w:color w:val="000000" w:themeColor="text1"/>
          <w:w w:val="105"/>
          <w:sz w:val="24"/>
          <w:szCs w:val="24"/>
        </w:rPr>
        <w:t xml:space="preserve">Nisan ayı sonuna kadar </w:t>
      </w:r>
      <w:r w:rsidR="00D105DC" w:rsidRPr="005D109C">
        <w:rPr>
          <w:color w:val="000000" w:themeColor="text1"/>
          <w:sz w:val="24"/>
          <w:szCs w:val="24"/>
        </w:rPr>
        <w:t xml:space="preserve">Eğitim-Öğretim </w:t>
      </w:r>
      <w:proofErr w:type="spellStart"/>
      <w:r w:rsidR="00D105DC" w:rsidRPr="005D109C">
        <w:rPr>
          <w:color w:val="000000" w:themeColor="text1"/>
          <w:sz w:val="24"/>
          <w:szCs w:val="24"/>
        </w:rPr>
        <w:t>Başkoordinatörlüğüne</w:t>
      </w:r>
      <w:proofErr w:type="spellEnd"/>
      <w:r w:rsidR="00D105DC" w:rsidRPr="005D109C">
        <w:rPr>
          <w:color w:val="000000" w:themeColor="text1"/>
          <w:spacing w:val="-2"/>
          <w:sz w:val="24"/>
          <w:szCs w:val="24"/>
        </w:rPr>
        <w:t xml:space="preserve"> </w:t>
      </w:r>
      <w:r w:rsidR="00827D74" w:rsidRPr="005D109C">
        <w:rPr>
          <w:color w:val="000000" w:themeColor="text1"/>
          <w:sz w:val="24"/>
          <w:szCs w:val="24"/>
        </w:rPr>
        <w:t>sunar.</w:t>
      </w:r>
    </w:p>
    <w:p w:rsidR="00EE0BE3" w:rsidRPr="005D109C" w:rsidRDefault="004B2572" w:rsidP="00C503DE">
      <w:pPr>
        <w:tabs>
          <w:tab w:val="left" w:pos="821"/>
          <w:tab w:val="left" w:pos="993"/>
        </w:tabs>
        <w:ind w:right="26" w:firstLine="709"/>
        <w:jc w:val="both"/>
        <w:rPr>
          <w:color w:val="000000" w:themeColor="text1"/>
          <w:sz w:val="24"/>
          <w:szCs w:val="24"/>
        </w:rPr>
      </w:pPr>
      <w:r w:rsidRPr="005D109C">
        <w:rPr>
          <w:color w:val="000000" w:themeColor="text1"/>
          <w:sz w:val="24"/>
          <w:szCs w:val="24"/>
        </w:rPr>
        <w:t>(8</w:t>
      </w:r>
      <w:r w:rsidR="00C503DE" w:rsidRPr="005D109C">
        <w:rPr>
          <w:color w:val="000000" w:themeColor="text1"/>
          <w:sz w:val="24"/>
          <w:szCs w:val="24"/>
        </w:rPr>
        <w:t xml:space="preserve">) </w:t>
      </w:r>
      <w:r w:rsidR="00827D74" w:rsidRPr="005D109C">
        <w:rPr>
          <w:color w:val="000000" w:themeColor="text1"/>
          <w:sz w:val="24"/>
          <w:szCs w:val="24"/>
        </w:rPr>
        <w:t xml:space="preserve">Seçmeli Ders </w:t>
      </w:r>
      <w:r w:rsidR="000D30FE" w:rsidRPr="005D109C">
        <w:rPr>
          <w:color w:val="000000" w:themeColor="text1"/>
          <w:sz w:val="24"/>
          <w:szCs w:val="24"/>
        </w:rPr>
        <w:t>Koordinatör Yardımcısı</w:t>
      </w:r>
      <w:r w:rsidR="00827D74" w:rsidRPr="005D109C">
        <w:rPr>
          <w:color w:val="000000" w:themeColor="text1"/>
          <w:sz w:val="24"/>
          <w:szCs w:val="24"/>
        </w:rPr>
        <w:t xml:space="preserve">: Dekan tarafından görevlendirilen tüm yıllarda uygulanan alan içi ve alan dışı seçmeli derslerin koordinasyonundan sorumlu </w:t>
      </w:r>
      <w:r w:rsidR="00D105DC" w:rsidRPr="005D109C">
        <w:rPr>
          <w:color w:val="000000" w:themeColor="text1"/>
          <w:sz w:val="24"/>
          <w:szCs w:val="24"/>
        </w:rPr>
        <w:t>Seçmeli Ders Koordinatörün</w:t>
      </w:r>
      <w:r w:rsidR="00827D74" w:rsidRPr="005D109C">
        <w:rPr>
          <w:color w:val="000000" w:themeColor="text1"/>
          <w:sz w:val="24"/>
          <w:szCs w:val="24"/>
        </w:rPr>
        <w:t>e yardımcı öğretim</w:t>
      </w:r>
      <w:r w:rsidR="00827D74" w:rsidRPr="005D109C">
        <w:rPr>
          <w:color w:val="000000" w:themeColor="text1"/>
          <w:spacing w:val="2"/>
          <w:sz w:val="24"/>
          <w:szCs w:val="24"/>
        </w:rPr>
        <w:t xml:space="preserve"> </w:t>
      </w:r>
      <w:r w:rsidR="00827D74" w:rsidRPr="005D109C">
        <w:rPr>
          <w:color w:val="000000" w:themeColor="text1"/>
          <w:sz w:val="24"/>
          <w:szCs w:val="24"/>
        </w:rPr>
        <w:t>üyesidir.</w:t>
      </w:r>
    </w:p>
    <w:p w:rsidR="00EE0BE3" w:rsidRPr="005D109C" w:rsidRDefault="004B2572" w:rsidP="00C503DE">
      <w:pPr>
        <w:pStyle w:val="GvdeMetni"/>
        <w:tabs>
          <w:tab w:val="left" w:pos="993"/>
        </w:tabs>
        <w:ind w:left="0" w:right="26" w:firstLine="709"/>
        <w:rPr>
          <w:color w:val="000000" w:themeColor="text1"/>
        </w:rPr>
      </w:pPr>
      <w:r w:rsidRPr="005D109C">
        <w:rPr>
          <w:color w:val="000000" w:themeColor="text1"/>
        </w:rPr>
        <w:t>(9</w:t>
      </w:r>
      <w:r w:rsidR="00C503DE" w:rsidRPr="005D109C">
        <w:rPr>
          <w:color w:val="000000" w:themeColor="text1"/>
        </w:rPr>
        <w:t xml:space="preserve">) </w:t>
      </w:r>
      <w:r w:rsidR="00827D74" w:rsidRPr="005D109C">
        <w:rPr>
          <w:color w:val="000000" w:themeColor="text1"/>
        </w:rPr>
        <w:t xml:space="preserve">Probleme Dayalı Öğrenme (PDÖ) </w:t>
      </w:r>
      <w:r w:rsidR="000D30FE" w:rsidRPr="005D109C">
        <w:rPr>
          <w:color w:val="000000" w:themeColor="text1"/>
        </w:rPr>
        <w:t>Dersleri Koordinatörü</w:t>
      </w:r>
      <w:r w:rsidR="00827D74" w:rsidRPr="005D109C">
        <w:rPr>
          <w:color w:val="000000" w:themeColor="text1"/>
        </w:rPr>
        <w:t>: Dekan tarafından görevlendirilen ilk üç yılda uygulanacak olan P</w:t>
      </w:r>
      <w:r w:rsidR="00E11F9F" w:rsidRPr="005D109C">
        <w:rPr>
          <w:color w:val="000000" w:themeColor="text1"/>
        </w:rPr>
        <w:t>DÖ derslerinin yürütülmesinden</w:t>
      </w:r>
      <w:r w:rsidR="00827D74" w:rsidRPr="005D109C">
        <w:rPr>
          <w:color w:val="000000" w:themeColor="text1"/>
        </w:rPr>
        <w:t xml:space="preserve"> sorumlu öğretim üyesidir. PDÖ </w:t>
      </w:r>
      <w:r w:rsidR="00D105DC" w:rsidRPr="005D109C">
        <w:rPr>
          <w:color w:val="000000" w:themeColor="text1"/>
        </w:rPr>
        <w:t xml:space="preserve">Dersleri Koordinatörü </w:t>
      </w:r>
      <w:r w:rsidR="00827D74" w:rsidRPr="005D109C">
        <w:rPr>
          <w:color w:val="000000" w:themeColor="text1"/>
        </w:rPr>
        <w:t xml:space="preserve">öğrenci ve öğretim üyesi geri bildirimleri doğrultusunda PDÖ modüllerinin devamı </w:t>
      </w:r>
      <w:r w:rsidR="00827D74" w:rsidRPr="005D109C">
        <w:rPr>
          <w:color w:val="000000" w:themeColor="text1"/>
          <w:spacing w:val="-3"/>
        </w:rPr>
        <w:t xml:space="preserve">ya </w:t>
      </w:r>
      <w:r w:rsidR="00827D74" w:rsidRPr="005D109C">
        <w:rPr>
          <w:color w:val="000000" w:themeColor="text1"/>
        </w:rPr>
        <w:t xml:space="preserve">da yeni PDÖ </w:t>
      </w:r>
      <w:proofErr w:type="gramStart"/>
      <w:r w:rsidR="00827D74" w:rsidRPr="005D109C">
        <w:rPr>
          <w:color w:val="000000" w:themeColor="text1"/>
        </w:rPr>
        <w:t>modül</w:t>
      </w:r>
      <w:proofErr w:type="gramEnd"/>
      <w:r w:rsidR="00827D74" w:rsidRPr="005D109C">
        <w:rPr>
          <w:color w:val="000000" w:themeColor="text1"/>
        </w:rPr>
        <w:t xml:space="preserve"> önerilerini her yıl </w:t>
      </w:r>
      <w:r w:rsidR="00C925F1" w:rsidRPr="005D109C">
        <w:rPr>
          <w:color w:val="000000" w:themeColor="text1"/>
          <w:w w:val="105"/>
        </w:rPr>
        <w:t xml:space="preserve">Nisan ayı sonuna kadar </w:t>
      </w:r>
      <w:r w:rsidR="00D105DC" w:rsidRPr="005D109C">
        <w:rPr>
          <w:color w:val="000000" w:themeColor="text1"/>
        </w:rPr>
        <w:t xml:space="preserve">Eğitim-Öğretim </w:t>
      </w:r>
      <w:proofErr w:type="spellStart"/>
      <w:r w:rsidR="00D105DC" w:rsidRPr="005D109C">
        <w:rPr>
          <w:color w:val="000000" w:themeColor="text1"/>
        </w:rPr>
        <w:t>Başkoordinatörlüğüne</w:t>
      </w:r>
      <w:proofErr w:type="spellEnd"/>
      <w:r w:rsidR="00D105DC" w:rsidRPr="005D109C">
        <w:rPr>
          <w:color w:val="000000" w:themeColor="text1"/>
          <w:spacing w:val="-5"/>
        </w:rPr>
        <w:t xml:space="preserve"> </w:t>
      </w:r>
      <w:r w:rsidR="00827D74" w:rsidRPr="005D109C">
        <w:rPr>
          <w:color w:val="000000" w:themeColor="text1"/>
        </w:rPr>
        <w:t>sunar.</w:t>
      </w:r>
    </w:p>
    <w:p w:rsidR="00EE0BE3" w:rsidRPr="005D109C" w:rsidRDefault="004B2572" w:rsidP="00C503DE">
      <w:pPr>
        <w:tabs>
          <w:tab w:val="left" w:pos="828"/>
        </w:tabs>
        <w:spacing w:before="1"/>
        <w:ind w:right="26" w:firstLine="709"/>
        <w:jc w:val="both"/>
        <w:rPr>
          <w:color w:val="000000" w:themeColor="text1"/>
          <w:sz w:val="24"/>
          <w:szCs w:val="24"/>
        </w:rPr>
      </w:pPr>
      <w:r w:rsidRPr="005D109C">
        <w:rPr>
          <w:color w:val="000000" w:themeColor="text1"/>
          <w:sz w:val="24"/>
          <w:szCs w:val="24"/>
        </w:rPr>
        <w:t>(10</w:t>
      </w:r>
      <w:r w:rsidR="00C503DE" w:rsidRPr="005D109C">
        <w:rPr>
          <w:color w:val="000000" w:themeColor="text1"/>
          <w:sz w:val="24"/>
          <w:szCs w:val="24"/>
        </w:rPr>
        <w:t xml:space="preserve">) </w:t>
      </w:r>
      <w:r w:rsidR="00827D74" w:rsidRPr="005D109C">
        <w:rPr>
          <w:color w:val="000000" w:themeColor="text1"/>
          <w:sz w:val="24"/>
          <w:szCs w:val="24"/>
        </w:rPr>
        <w:t xml:space="preserve">Entegre </w:t>
      </w:r>
      <w:r w:rsidR="000D30FE" w:rsidRPr="005D109C">
        <w:rPr>
          <w:color w:val="000000" w:themeColor="text1"/>
          <w:sz w:val="24"/>
          <w:szCs w:val="24"/>
        </w:rPr>
        <w:t>Ders Koordinatörü</w:t>
      </w:r>
      <w:r w:rsidR="00827D74" w:rsidRPr="005D109C">
        <w:rPr>
          <w:color w:val="000000" w:themeColor="text1"/>
          <w:sz w:val="24"/>
          <w:szCs w:val="24"/>
        </w:rPr>
        <w:t xml:space="preserve">: Dekan tarafından görevlendirilen </w:t>
      </w:r>
      <w:proofErr w:type="gramStart"/>
      <w:r w:rsidR="00827D74" w:rsidRPr="005D109C">
        <w:rPr>
          <w:color w:val="000000" w:themeColor="text1"/>
          <w:sz w:val="24"/>
          <w:szCs w:val="24"/>
        </w:rPr>
        <w:t>entegre</w:t>
      </w:r>
      <w:proofErr w:type="gramEnd"/>
      <w:r w:rsidR="00827D74" w:rsidRPr="005D109C">
        <w:rPr>
          <w:color w:val="000000" w:themeColor="text1"/>
          <w:sz w:val="24"/>
          <w:szCs w:val="24"/>
        </w:rPr>
        <w:t xml:space="preserve"> derslerinin </w:t>
      </w:r>
      <w:r w:rsidR="004466C1" w:rsidRPr="005D109C">
        <w:rPr>
          <w:color w:val="000000" w:themeColor="text1"/>
          <w:sz w:val="24"/>
          <w:szCs w:val="24"/>
        </w:rPr>
        <w:t>yürütülmesinden</w:t>
      </w:r>
      <w:r w:rsidR="00827D74" w:rsidRPr="005D109C">
        <w:rPr>
          <w:color w:val="000000" w:themeColor="text1"/>
          <w:sz w:val="24"/>
          <w:szCs w:val="24"/>
        </w:rPr>
        <w:t xml:space="preserve"> sorumlu öğr</w:t>
      </w:r>
      <w:r w:rsidR="00EE7F88" w:rsidRPr="005D109C">
        <w:rPr>
          <w:color w:val="000000" w:themeColor="text1"/>
          <w:sz w:val="24"/>
          <w:szCs w:val="24"/>
        </w:rPr>
        <w:t xml:space="preserve">etim üyesidir. Entegre Ders Koordinatörü </w:t>
      </w:r>
      <w:r w:rsidR="00827D74" w:rsidRPr="005D109C">
        <w:rPr>
          <w:color w:val="000000" w:themeColor="text1"/>
          <w:sz w:val="24"/>
          <w:szCs w:val="24"/>
        </w:rPr>
        <w:t xml:space="preserve">öğrenci ve öğretim üyesi geri bildirimleri doğrultusunda </w:t>
      </w:r>
      <w:proofErr w:type="gramStart"/>
      <w:r w:rsidR="00827D74" w:rsidRPr="005D109C">
        <w:rPr>
          <w:color w:val="000000" w:themeColor="text1"/>
          <w:sz w:val="24"/>
          <w:szCs w:val="24"/>
        </w:rPr>
        <w:t>entegre</w:t>
      </w:r>
      <w:proofErr w:type="gramEnd"/>
      <w:r w:rsidR="00827D74" w:rsidRPr="005D109C">
        <w:rPr>
          <w:color w:val="000000" w:themeColor="text1"/>
          <w:sz w:val="24"/>
          <w:szCs w:val="24"/>
        </w:rPr>
        <w:t xml:space="preserve"> derslerin devamı </w:t>
      </w:r>
      <w:r w:rsidR="0022715B" w:rsidRPr="005D109C">
        <w:rPr>
          <w:color w:val="000000" w:themeColor="text1"/>
          <w:spacing w:val="-3"/>
          <w:sz w:val="24"/>
          <w:szCs w:val="24"/>
        </w:rPr>
        <w:t xml:space="preserve">ya </w:t>
      </w:r>
      <w:r w:rsidR="0022715B" w:rsidRPr="005D109C">
        <w:rPr>
          <w:color w:val="000000" w:themeColor="text1"/>
          <w:sz w:val="24"/>
          <w:szCs w:val="24"/>
        </w:rPr>
        <w:t xml:space="preserve">da </w:t>
      </w:r>
      <w:r w:rsidR="00827D74" w:rsidRPr="005D109C">
        <w:rPr>
          <w:color w:val="000000" w:themeColor="text1"/>
          <w:sz w:val="24"/>
          <w:szCs w:val="24"/>
        </w:rPr>
        <w:t xml:space="preserve">yeni entegre ders önerilerini her yıl </w:t>
      </w:r>
      <w:r w:rsidR="00C925F1" w:rsidRPr="005D109C">
        <w:rPr>
          <w:color w:val="000000" w:themeColor="text1"/>
          <w:w w:val="105"/>
          <w:sz w:val="24"/>
          <w:szCs w:val="24"/>
        </w:rPr>
        <w:t xml:space="preserve">Nisan ayı sonuna kadar </w:t>
      </w:r>
      <w:r w:rsidR="00D105DC" w:rsidRPr="005D109C">
        <w:rPr>
          <w:color w:val="000000" w:themeColor="text1"/>
          <w:sz w:val="24"/>
          <w:szCs w:val="24"/>
        </w:rPr>
        <w:t xml:space="preserve">Eğitim-Öğretim </w:t>
      </w:r>
      <w:proofErr w:type="spellStart"/>
      <w:r w:rsidR="00D105DC" w:rsidRPr="005D109C">
        <w:rPr>
          <w:color w:val="000000" w:themeColor="text1"/>
          <w:sz w:val="24"/>
          <w:szCs w:val="24"/>
        </w:rPr>
        <w:t>Başkoordinatörlüğüne</w:t>
      </w:r>
      <w:proofErr w:type="spellEnd"/>
      <w:r w:rsidR="00D105DC" w:rsidRPr="005D109C">
        <w:rPr>
          <w:color w:val="000000" w:themeColor="text1"/>
          <w:sz w:val="24"/>
          <w:szCs w:val="24"/>
        </w:rPr>
        <w:t xml:space="preserve"> </w:t>
      </w:r>
      <w:r w:rsidR="00827D74" w:rsidRPr="005D109C">
        <w:rPr>
          <w:color w:val="000000" w:themeColor="text1"/>
          <w:sz w:val="24"/>
          <w:szCs w:val="24"/>
        </w:rPr>
        <w:t>sunar.</w:t>
      </w:r>
      <w:r w:rsidR="00FD3315" w:rsidRPr="005D109C">
        <w:rPr>
          <w:color w:val="000000" w:themeColor="text1"/>
          <w:sz w:val="24"/>
          <w:szCs w:val="24"/>
        </w:rPr>
        <w:t xml:space="preserve"> </w:t>
      </w:r>
    </w:p>
    <w:p w:rsidR="00EE0BE3" w:rsidRPr="005D109C" w:rsidRDefault="004B2572" w:rsidP="00C503DE">
      <w:pPr>
        <w:tabs>
          <w:tab w:val="left" w:pos="811"/>
        </w:tabs>
        <w:spacing w:before="1"/>
        <w:ind w:right="26" w:firstLine="709"/>
        <w:jc w:val="both"/>
        <w:rPr>
          <w:color w:val="000000" w:themeColor="text1"/>
          <w:sz w:val="24"/>
          <w:szCs w:val="24"/>
        </w:rPr>
      </w:pPr>
      <w:proofErr w:type="gramStart"/>
      <w:r w:rsidRPr="005D109C">
        <w:rPr>
          <w:color w:val="000000" w:themeColor="text1"/>
          <w:sz w:val="24"/>
          <w:szCs w:val="24"/>
        </w:rPr>
        <w:t>(11</w:t>
      </w:r>
      <w:r w:rsidR="00C503DE" w:rsidRPr="005D109C">
        <w:rPr>
          <w:color w:val="000000" w:themeColor="text1"/>
          <w:sz w:val="24"/>
          <w:szCs w:val="24"/>
        </w:rPr>
        <w:t xml:space="preserve">) </w:t>
      </w:r>
      <w:r w:rsidR="00827D74" w:rsidRPr="005D109C">
        <w:rPr>
          <w:color w:val="000000" w:themeColor="text1"/>
          <w:sz w:val="24"/>
          <w:szCs w:val="24"/>
        </w:rPr>
        <w:t xml:space="preserve">Ders </w:t>
      </w:r>
      <w:r w:rsidR="000D30FE" w:rsidRPr="005D109C">
        <w:rPr>
          <w:color w:val="000000" w:themeColor="text1"/>
          <w:sz w:val="24"/>
          <w:szCs w:val="24"/>
        </w:rPr>
        <w:t>Kurulu Sorumlusu</w:t>
      </w:r>
      <w:r w:rsidR="00827D74" w:rsidRPr="005D109C">
        <w:rPr>
          <w:color w:val="000000" w:themeColor="text1"/>
          <w:sz w:val="24"/>
          <w:szCs w:val="24"/>
        </w:rPr>
        <w:t xml:space="preserve">: </w:t>
      </w:r>
      <w:r w:rsidR="00EE7F88" w:rsidRPr="005D109C">
        <w:rPr>
          <w:color w:val="000000" w:themeColor="text1"/>
          <w:sz w:val="24"/>
          <w:szCs w:val="24"/>
        </w:rPr>
        <w:t>Komisyon</w:t>
      </w:r>
      <w:r w:rsidR="00D105DC" w:rsidRPr="005D109C">
        <w:rPr>
          <w:color w:val="000000" w:themeColor="text1"/>
          <w:sz w:val="24"/>
          <w:szCs w:val="24"/>
        </w:rPr>
        <w:t xml:space="preserve"> </w:t>
      </w:r>
      <w:r w:rsidR="00827D74" w:rsidRPr="005D109C">
        <w:rPr>
          <w:color w:val="000000" w:themeColor="text1"/>
          <w:sz w:val="24"/>
          <w:szCs w:val="24"/>
        </w:rPr>
        <w:t xml:space="preserve">tarafından önerilen ve Dekanlık tarafından görevlendirilen </w:t>
      </w:r>
      <w:r w:rsidR="00AE5444" w:rsidRPr="005D109C">
        <w:rPr>
          <w:color w:val="000000" w:themeColor="text1"/>
          <w:sz w:val="24"/>
          <w:szCs w:val="24"/>
        </w:rPr>
        <w:t xml:space="preserve">Ders Kurulu Sorumlusu </w:t>
      </w:r>
      <w:r w:rsidR="00D105DC" w:rsidRPr="005D109C">
        <w:rPr>
          <w:color w:val="000000" w:themeColor="text1"/>
          <w:sz w:val="24"/>
          <w:szCs w:val="24"/>
        </w:rPr>
        <w:t>öğretim üyeleri, D</w:t>
      </w:r>
      <w:r w:rsidR="00827D74" w:rsidRPr="005D109C">
        <w:rPr>
          <w:color w:val="000000" w:themeColor="text1"/>
          <w:sz w:val="24"/>
          <w:szCs w:val="24"/>
        </w:rPr>
        <w:t>önem I, II ve</w:t>
      </w:r>
      <w:r w:rsidR="00DC7E1B" w:rsidRPr="005D109C">
        <w:rPr>
          <w:color w:val="000000" w:themeColor="text1"/>
          <w:sz w:val="24"/>
          <w:szCs w:val="24"/>
        </w:rPr>
        <w:t xml:space="preserve"> </w:t>
      </w:r>
      <w:proofErr w:type="spellStart"/>
      <w:r w:rsidR="00827D74" w:rsidRPr="005D109C">
        <w:rPr>
          <w:color w:val="000000" w:themeColor="text1"/>
          <w:sz w:val="24"/>
          <w:szCs w:val="24"/>
        </w:rPr>
        <w:t>III’te</w:t>
      </w:r>
      <w:proofErr w:type="spellEnd"/>
      <w:r w:rsidR="00827D74" w:rsidRPr="005D109C">
        <w:rPr>
          <w:color w:val="000000" w:themeColor="text1"/>
          <w:sz w:val="24"/>
          <w:szCs w:val="24"/>
        </w:rPr>
        <w:t xml:space="preserve"> </w:t>
      </w:r>
      <w:r w:rsidR="00F76259" w:rsidRPr="005D109C">
        <w:rPr>
          <w:color w:val="000000" w:themeColor="text1"/>
          <w:sz w:val="24"/>
          <w:szCs w:val="24"/>
        </w:rPr>
        <w:t xml:space="preserve">Dönem Koordinatörü ve Yardımcısı </w:t>
      </w:r>
      <w:r w:rsidR="00827D74" w:rsidRPr="005D109C">
        <w:rPr>
          <w:color w:val="000000" w:themeColor="text1"/>
          <w:sz w:val="24"/>
          <w:szCs w:val="24"/>
        </w:rPr>
        <w:t xml:space="preserve">ile ilgili </w:t>
      </w:r>
      <w:r w:rsidR="00EE7F88" w:rsidRPr="005D109C">
        <w:rPr>
          <w:color w:val="000000" w:themeColor="text1"/>
          <w:sz w:val="24"/>
          <w:szCs w:val="24"/>
        </w:rPr>
        <w:t xml:space="preserve">ders </w:t>
      </w:r>
      <w:r w:rsidR="00827D74" w:rsidRPr="005D109C">
        <w:rPr>
          <w:color w:val="000000" w:themeColor="text1"/>
          <w:sz w:val="24"/>
          <w:szCs w:val="24"/>
        </w:rPr>
        <w:t>kurulun</w:t>
      </w:r>
      <w:r w:rsidR="00EE7F88" w:rsidRPr="005D109C">
        <w:rPr>
          <w:color w:val="000000" w:themeColor="text1"/>
          <w:sz w:val="24"/>
          <w:szCs w:val="24"/>
        </w:rPr>
        <w:t>un</w:t>
      </w:r>
      <w:r w:rsidR="00827D74" w:rsidRPr="005D109C">
        <w:rPr>
          <w:color w:val="000000" w:themeColor="text1"/>
          <w:sz w:val="24"/>
          <w:szCs w:val="24"/>
        </w:rPr>
        <w:t xml:space="preserve"> içeriğinin, ders </w:t>
      </w:r>
      <w:r w:rsidR="00FD613C" w:rsidRPr="005D109C">
        <w:rPr>
          <w:color w:val="000000" w:themeColor="text1"/>
          <w:sz w:val="24"/>
          <w:szCs w:val="24"/>
        </w:rPr>
        <w:t>programının, sınav planlaması</w:t>
      </w:r>
      <w:r w:rsidR="00827D74" w:rsidRPr="005D109C">
        <w:rPr>
          <w:color w:val="000000" w:themeColor="text1"/>
          <w:sz w:val="24"/>
          <w:szCs w:val="24"/>
        </w:rPr>
        <w:t xml:space="preserve"> ve yürütülmesi için gerekli işbirliklerinin düzenlenmesinden ve sınav</w:t>
      </w:r>
      <w:r w:rsidR="00310E3E" w:rsidRPr="005D109C">
        <w:rPr>
          <w:color w:val="000000" w:themeColor="text1"/>
          <w:sz w:val="24"/>
          <w:szCs w:val="24"/>
        </w:rPr>
        <w:t xml:space="preserve"> sorularının öğretim üyeleri tarafından</w:t>
      </w:r>
      <w:r w:rsidR="00827D74" w:rsidRPr="005D109C">
        <w:rPr>
          <w:color w:val="000000" w:themeColor="text1"/>
          <w:sz w:val="24"/>
          <w:szCs w:val="24"/>
        </w:rPr>
        <w:t xml:space="preserve"> ölçme-değerlendirme biriminin belirlediği sınav komisyonlarına aktarımından sorumludur.</w:t>
      </w:r>
      <w:proofErr w:type="gramEnd"/>
    </w:p>
    <w:p w:rsidR="00EE0BE3" w:rsidRPr="005D109C" w:rsidRDefault="004B2572" w:rsidP="00C503DE">
      <w:pPr>
        <w:tabs>
          <w:tab w:val="left" w:pos="876"/>
        </w:tabs>
        <w:ind w:right="26" w:firstLine="709"/>
        <w:jc w:val="both"/>
        <w:rPr>
          <w:color w:val="000000" w:themeColor="text1"/>
          <w:sz w:val="24"/>
          <w:szCs w:val="24"/>
        </w:rPr>
      </w:pPr>
      <w:proofErr w:type="gramStart"/>
      <w:r w:rsidRPr="005D109C">
        <w:rPr>
          <w:color w:val="000000" w:themeColor="text1"/>
          <w:sz w:val="24"/>
          <w:szCs w:val="24"/>
        </w:rPr>
        <w:t>(12</w:t>
      </w:r>
      <w:r w:rsidR="00C503DE" w:rsidRPr="005D109C">
        <w:rPr>
          <w:color w:val="000000" w:themeColor="text1"/>
          <w:sz w:val="24"/>
          <w:szCs w:val="24"/>
        </w:rPr>
        <w:t xml:space="preserve">) </w:t>
      </w:r>
      <w:r w:rsidR="00827D74" w:rsidRPr="005D109C">
        <w:rPr>
          <w:color w:val="000000" w:themeColor="text1"/>
          <w:sz w:val="24"/>
          <w:szCs w:val="24"/>
        </w:rPr>
        <w:t xml:space="preserve">Staj </w:t>
      </w:r>
      <w:r w:rsidR="000D30FE" w:rsidRPr="005D109C">
        <w:rPr>
          <w:color w:val="000000" w:themeColor="text1"/>
          <w:sz w:val="24"/>
          <w:szCs w:val="24"/>
        </w:rPr>
        <w:t>Bloğu Sorumlusu</w:t>
      </w:r>
      <w:r w:rsidR="00827D74" w:rsidRPr="005D109C">
        <w:rPr>
          <w:color w:val="000000" w:themeColor="text1"/>
          <w:sz w:val="24"/>
          <w:szCs w:val="24"/>
        </w:rPr>
        <w:t xml:space="preserve">: </w:t>
      </w:r>
      <w:r w:rsidR="00AE5444" w:rsidRPr="005D109C">
        <w:rPr>
          <w:color w:val="000000" w:themeColor="text1"/>
          <w:sz w:val="24"/>
          <w:szCs w:val="24"/>
        </w:rPr>
        <w:t>Komisyon</w:t>
      </w:r>
      <w:r w:rsidR="00D105DC" w:rsidRPr="005D109C">
        <w:rPr>
          <w:color w:val="000000" w:themeColor="text1"/>
          <w:sz w:val="24"/>
          <w:szCs w:val="24"/>
        </w:rPr>
        <w:t xml:space="preserve"> </w:t>
      </w:r>
      <w:r w:rsidR="00827D74" w:rsidRPr="005D109C">
        <w:rPr>
          <w:color w:val="000000" w:themeColor="text1"/>
          <w:sz w:val="24"/>
          <w:szCs w:val="24"/>
        </w:rPr>
        <w:t>tarafından önerilen ve Dekanlık tarafından görevlendirilen Staj Bloğu</w:t>
      </w:r>
      <w:r w:rsidR="00D105DC" w:rsidRPr="005D109C">
        <w:rPr>
          <w:color w:val="000000" w:themeColor="text1"/>
          <w:sz w:val="24"/>
          <w:szCs w:val="24"/>
        </w:rPr>
        <w:t xml:space="preserve"> Sorumlusu öğretim üyeleri, D</w:t>
      </w:r>
      <w:r w:rsidR="00827D74" w:rsidRPr="005D109C">
        <w:rPr>
          <w:color w:val="000000" w:themeColor="text1"/>
          <w:sz w:val="24"/>
          <w:szCs w:val="24"/>
        </w:rPr>
        <w:t xml:space="preserve">önem IV ve </w:t>
      </w:r>
      <w:proofErr w:type="spellStart"/>
      <w:r w:rsidR="00827D74" w:rsidRPr="005D109C">
        <w:rPr>
          <w:color w:val="000000" w:themeColor="text1"/>
          <w:sz w:val="24"/>
          <w:szCs w:val="24"/>
        </w:rPr>
        <w:t>V’te</w:t>
      </w:r>
      <w:proofErr w:type="spellEnd"/>
      <w:r w:rsidR="00827D74" w:rsidRPr="005D109C">
        <w:rPr>
          <w:color w:val="000000" w:themeColor="text1"/>
          <w:sz w:val="24"/>
          <w:szCs w:val="24"/>
        </w:rPr>
        <w:t xml:space="preserve"> </w:t>
      </w:r>
      <w:r w:rsidR="00F76259" w:rsidRPr="005D109C">
        <w:rPr>
          <w:color w:val="000000" w:themeColor="text1"/>
          <w:sz w:val="24"/>
          <w:szCs w:val="24"/>
        </w:rPr>
        <w:t xml:space="preserve">Dönem Koordinatörü ve Yardımcısı </w:t>
      </w:r>
      <w:r w:rsidR="00827D74" w:rsidRPr="005D109C">
        <w:rPr>
          <w:color w:val="000000" w:themeColor="text1"/>
          <w:sz w:val="24"/>
          <w:szCs w:val="24"/>
        </w:rPr>
        <w:t xml:space="preserve">ile ilgili </w:t>
      </w:r>
      <w:r w:rsidR="00AE5444" w:rsidRPr="005D109C">
        <w:rPr>
          <w:color w:val="000000" w:themeColor="text1"/>
          <w:sz w:val="24"/>
          <w:szCs w:val="24"/>
        </w:rPr>
        <w:t xml:space="preserve">staj </w:t>
      </w:r>
      <w:r w:rsidR="00827D74" w:rsidRPr="005D109C">
        <w:rPr>
          <w:color w:val="000000" w:themeColor="text1"/>
          <w:sz w:val="24"/>
          <w:szCs w:val="24"/>
        </w:rPr>
        <w:t>bloğun</w:t>
      </w:r>
      <w:r w:rsidR="00AE5444" w:rsidRPr="005D109C">
        <w:rPr>
          <w:color w:val="000000" w:themeColor="text1"/>
          <w:sz w:val="24"/>
          <w:szCs w:val="24"/>
        </w:rPr>
        <w:t>un</w:t>
      </w:r>
      <w:r w:rsidR="00827D74" w:rsidRPr="005D109C">
        <w:rPr>
          <w:color w:val="000000" w:themeColor="text1"/>
          <w:sz w:val="24"/>
          <w:szCs w:val="24"/>
        </w:rPr>
        <w:t xml:space="preserve"> içeriğinin, ders programının, sınav p</w:t>
      </w:r>
      <w:r w:rsidR="00FD613C" w:rsidRPr="005D109C">
        <w:rPr>
          <w:color w:val="000000" w:themeColor="text1"/>
          <w:sz w:val="24"/>
          <w:szCs w:val="24"/>
        </w:rPr>
        <w:t>lanlaması</w:t>
      </w:r>
      <w:r w:rsidR="00827D74" w:rsidRPr="005D109C">
        <w:rPr>
          <w:color w:val="000000" w:themeColor="text1"/>
          <w:sz w:val="24"/>
          <w:szCs w:val="24"/>
        </w:rPr>
        <w:t xml:space="preserve"> ve yürütülmesi için gerekli işbirliklerinin düzenlenmesinden ve sınav</w:t>
      </w:r>
      <w:r w:rsidR="00310E3E" w:rsidRPr="005D109C">
        <w:rPr>
          <w:color w:val="000000" w:themeColor="text1"/>
          <w:sz w:val="24"/>
          <w:szCs w:val="24"/>
        </w:rPr>
        <w:t xml:space="preserve"> sorularının öğretim üyeleri tarafından</w:t>
      </w:r>
      <w:r w:rsidR="00827D74" w:rsidRPr="005D109C">
        <w:rPr>
          <w:color w:val="000000" w:themeColor="text1"/>
          <w:sz w:val="24"/>
          <w:szCs w:val="24"/>
        </w:rPr>
        <w:t xml:space="preserve"> ölçme-değerlendirme biriminin belirlediği sınav komisyonlarına aktarımından sorumludur. </w:t>
      </w:r>
      <w:proofErr w:type="gramEnd"/>
      <w:r w:rsidR="00827D74" w:rsidRPr="005D109C">
        <w:rPr>
          <w:color w:val="000000" w:themeColor="text1"/>
          <w:sz w:val="24"/>
          <w:szCs w:val="24"/>
        </w:rPr>
        <w:t xml:space="preserve">Dönem </w:t>
      </w:r>
      <w:proofErr w:type="spellStart"/>
      <w:r w:rsidR="00827D74" w:rsidRPr="005D109C">
        <w:rPr>
          <w:color w:val="000000" w:themeColor="text1"/>
          <w:sz w:val="24"/>
          <w:szCs w:val="24"/>
        </w:rPr>
        <w:t>VI’da</w:t>
      </w:r>
      <w:proofErr w:type="spellEnd"/>
      <w:r w:rsidR="00827D74" w:rsidRPr="005D109C">
        <w:rPr>
          <w:color w:val="000000" w:themeColor="text1"/>
          <w:sz w:val="24"/>
          <w:szCs w:val="24"/>
        </w:rPr>
        <w:t xml:space="preserve"> ise </w:t>
      </w:r>
      <w:proofErr w:type="spellStart"/>
      <w:r w:rsidR="00827D74" w:rsidRPr="005D109C">
        <w:rPr>
          <w:color w:val="000000" w:themeColor="text1"/>
          <w:sz w:val="24"/>
          <w:szCs w:val="24"/>
        </w:rPr>
        <w:t>İntörn</w:t>
      </w:r>
      <w:proofErr w:type="spellEnd"/>
      <w:r w:rsidR="00827D74" w:rsidRPr="005D109C">
        <w:rPr>
          <w:color w:val="000000" w:themeColor="text1"/>
          <w:sz w:val="24"/>
          <w:szCs w:val="24"/>
        </w:rPr>
        <w:t xml:space="preserve"> Doktorların çalışma planının organizasyonu ve karnelerinin öğrenci işlerine aktarımından sorumlu öğretim üyeleridir.</w:t>
      </w:r>
    </w:p>
    <w:p w:rsidR="006E31C2" w:rsidRPr="005D109C" w:rsidRDefault="006E31C2" w:rsidP="00C503DE">
      <w:pPr>
        <w:tabs>
          <w:tab w:val="left" w:pos="876"/>
        </w:tabs>
        <w:ind w:right="26" w:firstLine="709"/>
        <w:jc w:val="both"/>
        <w:rPr>
          <w:color w:val="000000" w:themeColor="text1"/>
          <w:sz w:val="24"/>
          <w:szCs w:val="24"/>
        </w:rPr>
      </w:pPr>
    </w:p>
    <w:p w:rsidR="00EE0BE3" w:rsidRPr="005D109C" w:rsidRDefault="00827D74" w:rsidP="00BE24B2">
      <w:pPr>
        <w:pStyle w:val="Balk1"/>
        <w:spacing w:before="90"/>
        <w:ind w:left="0" w:right="26"/>
        <w:jc w:val="center"/>
        <w:rPr>
          <w:color w:val="000000" w:themeColor="text1"/>
        </w:rPr>
      </w:pPr>
      <w:r w:rsidRPr="005D109C">
        <w:rPr>
          <w:color w:val="000000" w:themeColor="text1"/>
        </w:rPr>
        <w:lastRenderedPageBreak/>
        <w:t>ÜÇÜNCÜ BÖLÜM</w:t>
      </w:r>
    </w:p>
    <w:p w:rsidR="00EE0BE3" w:rsidRPr="005D109C" w:rsidRDefault="00827D74" w:rsidP="00BE24B2">
      <w:pPr>
        <w:ind w:right="26"/>
        <w:jc w:val="center"/>
        <w:rPr>
          <w:b/>
          <w:color w:val="000000" w:themeColor="text1"/>
          <w:sz w:val="24"/>
          <w:szCs w:val="24"/>
        </w:rPr>
      </w:pPr>
      <w:r w:rsidRPr="005D109C">
        <w:rPr>
          <w:b/>
          <w:color w:val="000000" w:themeColor="text1"/>
          <w:sz w:val="24"/>
          <w:szCs w:val="24"/>
        </w:rPr>
        <w:t>Çeşitli ve Son Hükümler</w:t>
      </w:r>
    </w:p>
    <w:p w:rsidR="00DF60BE" w:rsidRPr="005D109C" w:rsidRDefault="00DF60BE" w:rsidP="00BE24B2">
      <w:pPr>
        <w:ind w:right="26"/>
        <w:jc w:val="center"/>
        <w:rPr>
          <w:b/>
          <w:color w:val="000000" w:themeColor="text1"/>
          <w:sz w:val="24"/>
          <w:szCs w:val="24"/>
        </w:rPr>
      </w:pPr>
    </w:p>
    <w:p w:rsidR="00EE0BE3" w:rsidRPr="005D109C" w:rsidRDefault="00827D74" w:rsidP="00DF60BE">
      <w:pPr>
        <w:ind w:right="26" w:firstLine="709"/>
        <w:rPr>
          <w:b/>
          <w:color w:val="000000" w:themeColor="text1"/>
          <w:sz w:val="24"/>
          <w:szCs w:val="24"/>
        </w:rPr>
      </w:pPr>
      <w:r w:rsidRPr="005D109C">
        <w:rPr>
          <w:b/>
          <w:color w:val="000000" w:themeColor="text1"/>
          <w:sz w:val="24"/>
          <w:szCs w:val="24"/>
        </w:rPr>
        <w:t>Yürürlük</w:t>
      </w:r>
    </w:p>
    <w:p w:rsidR="00EE0BE3" w:rsidRPr="005D109C" w:rsidRDefault="003D4049" w:rsidP="00BE24B2">
      <w:pPr>
        <w:pStyle w:val="GvdeMetni"/>
        <w:ind w:left="0" w:right="26" w:firstLine="709"/>
        <w:rPr>
          <w:color w:val="000000" w:themeColor="text1"/>
        </w:rPr>
      </w:pPr>
      <w:r w:rsidRPr="005D109C">
        <w:rPr>
          <w:b/>
          <w:color w:val="000000" w:themeColor="text1"/>
        </w:rPr>
        <w:t>MADDE 9</w:t>
      </w:r>
      <w:r w:rsidR="00827D74" w:rsidRPr="005D109C">
        <w:rPr>
          <w:b/>
          <w:color w:val="000000" w:themeColor="text1"/>
        </w:rPr>
        <w:t xml:space="preserve">- </w:t>
      </w:r>
      <w:r w:rsidR="00927F66">
        <w:rPr>
          <w:color w:val="000000" w:themeColor="text1"/>
        </w:rPr>
        <w:t xml:space="preserve">(1) </w:t>
      </w:r>
      <w:r w:rsidR="00827D74" w:rsidRPr="005D109C">
        <w:rPr>
          <w:color w:val="000000" w:themeColor="text1"/>
        </w:rPr>
        <w:t xml:space="preserve">Bu Yönerge, </w:t>
      </w:r>
      <w:r w:rsidR="00DC7E1B" w:rsidRPr="005D109C">
        <w:rPr>
          <w:color w:val="000000" w:themeColor="text1"/>
        </w:rPr>
        <w:t xml:space="preserve">Kırklareli </w:t>
      </w:r>
      <w:r w:rsidR="00C54C30" w:rsidRPr="005D109C">
        <w:rPr>
          <w:color w:val="000000" w:themeColor="text1"/>
        </w:rPr>
        <w:t>Üniversitesi Senatosu tarafından kabul edildiği tarihten itibaren yürürlüğe girer.</w:t>
      </w:r>
    </w:p>
    <w:p w:rsidR="00DF60BE" w:rsidRPr="005D109C" w:rsidRDefault="00DF60BE" w:rsidP="00BE24B2">
      <w:pPr>
        <w:pStyle w:val="GvdeMetni"/>
        <w:ind w:left="0" w:right="26" w:firstLine="709"/>
        <w:rPr>
          <w:color w:val="000000" w:themeColor="text1"/>
        </w:rPr>
      </w:pPr>
    </w:p>
    <w:p w:rsidR="00EE0BE3" w:rsidRPr="005D109C" w:rsidRDefault="00827D74" w:rsidP="00BE24B2">
      <w:pPr>
        <w:pStyle w:val="Balk1"/>
        <w:spacing w:line="274" w:lineRule="exact"/>
        <w:ind w:left="0" w:right="26" w:firstLine="709"/>
        <w:jc w:val="both"/>
        <w:rPr>
          <w:color w:val="000000" w:themeColor="text1"/>
        </w:rPr>
      </w:pPr>
      <w:r w:rsidRPr="005D109C">
        <w:rPr>
          <w:color w:val="000000" w:themeColor="text1"/>
        </w:rPr>
        <w:t>Yürütme</w:t>
      </w:r>
    </w:p>
    <w:p w:rsidR="00035DE1" w:rsidRPr="005D109C" w:rsidRDefault="003D4049" w:rsidP="00C54C30">
      <w:pPr>
        <w:pStyle w:val="GvdeMetni"/>
        <w:ind w:left="0" w:right="26" w:firstLine="709"/>
        <w:rPr>
          <w:color w:val="000000" w:themeColor="text1"/>
        </w:rPr>
      </w:pPr>
      <w:r w:rsidRPr="005D109C">
        <w:rPr>
          <w:b/>
          <w:color w:val="000000" w:themeColor="text1"/>
        </w:rPr>
        <w:t>MADDE 10</w:t>
      </w:r>
      <w:r w:rsidR="00827D74" w:rsidRPr="005D109C">
        <w:rPr>
          <w:b/>
          <w:color w:val="000000" w:themeColor="text1"/>
        </w:rPr>
        <w:t xml:space="preserve">- </w:t>
      </w:r>
      <w:r w:rsidR="00927F66" w:rsidRPr="00927F66">
        <w:rPr>
          <w:color w:val="000000" w:themeColor="text1"/>
        </w:rPr>
        <w:t>(1)</w:t>
      </w:r>
      <w:r w:rsidR="00927F66">
        <w:rPr>
          <w:b/>
          <w:color w:val="000000" w:themeColor="text1"/>
        </w:rPr>
        <w:t xml:space="preserve"> </w:t>
      </w:r>
      <w:r w:rsidR="00827D74" w:rsidRPr="005D109C">
        <w:rPr>
          <w:color w:val="000000" w:themeColor="text1"/>
        </w:rPr>
        <w:t>Bu Yönerge</w:t>
      </w:r>
      <w:r w:rsidR="00C54C30" w:rsidRPr="005D109C">
        <w:rPr>
          <w:color w:val="000000" w:themeColor="text1"/>
        </w:rPr>
        <w:t xml:space="preserve"> hükümleri</w:t>
      </w:r>
      <w:r w:rsidR="00827D74" w:rsidRPr="005D109C">
        <w:rPr>
          <w:color w:val="000000" w:themeColor="text1"/>
        </w:rPr>
        <w:t xml:space="preserve"> </w:t>
      </w:r>
      <w:r w:rsidR="00DC7E1B" w:rsidRPr="005D109C">
        <w:rPr>
          <w:color w:val="000000" w:themeColor="text1"/>
        </w:rPr>
        <w:t xml:space="preserve">Kırklareli </w:t>
      </w:r>
      <w:r w:rsidR="00827D74" w:rsidRPr="005D109C">
        <w:rPr>
          <w:color w:val="000000" w:themeColor="text1"/>
        </w:rPr>
        <w:t xml:space="preserve">Üniversitesi </w:t>
      </w:r>
      <w:r w:rsidR="00EC7BA6" w:rsidRPr="005D109C">
        <w:rPr>
          <w:color w:val="000000" w:themeColor="text1"/>
        </w:rPr>
        <w:t>Tıp Fakültesi Dekanı</w:t>
      </w:r>
      <w:r w:rsidR="00827D74" w:rsidRPr="005D109C">
        <w:rPr>
          <w:color w:val="000000" w:themeColor="text1"/>
        </w:rPr>
        <w:t xml:space="preserve"> tarafından yürütülür.</w:t>
      </w:r>
    </w:p>
    <w:p w:rsidR="00035DE1" w:rsidRPr="005D109C" w:rsidRDefault="00035DE1" w:rsidP="00BE24B2">
      <w:pPr>
        <w:pStyle w:val="GvdeMetni"/>
        <w:ind w:left="0" w:right="26" w:firstLine="709"/>
        <w:rPr>
          <w:color w:val="000000" w:themeColor="text1"/>
        </w:rPr>
      </w:pPr>
    </w:p>
    <w:p w:rsidR="00035DE1" w:rsidRPr="005D109C" w:rsidRDefault="00035DE1" w:rsidP="00BE24B2">
      <w:pPr>
        <w:pStyle w:val="GvdeMetni"/>
        <w:ind w:left="0" w:right="26" w:firstLine="709"/>
        <w:rPr>
          <w:color w:val="000000" w:themeColor="text1"/>
        </w:rPr>
      </w:pPr>
    </w:p>
    <w:sectPr w:rsidR="00035DE1" w:rsidRPr="005D109C" w:rsidSect="00BE24B2">
      <w:headerReference w:type="default" r:id="rId8"/>
      <w:footerReference w:type="default" r:id="rId9"/>
      <w:headerReference w:type="first" r:id="rId10"/>
      <w:pgSz w:w="11920" w:h="16850"/>
      <w:pgMar w:top="1417" w:right="1417" w:bottom="1417" w:left="1417" w:header="71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E2" w:rsidRDefault="00FE45E2">
      <w:r>
        <w:separator/>
      </w:r>
    </w:p>
  </w:endnote>
  <w:endnote w:type="continuationSeparator" w:id="0">
    <w:p w:rsidR="00FE45E2" w:rsidRDefault="00FE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2D" w:rsidRDefault="00B0532D">
    <w:pPr>
      <w:pStyle w:val="Altbilgi"/>
      <w:jc w:val="right"/>
    </w:pPr>
  </w:p>
  <w:p w:rsidR="00B0532D" w:rsidRDefault="00B053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E2" w:rsidRDefault="00FE45E2">
      <w:r>
        <w:separator/>
      </w:r>
    </w:p>
  </w:footnote>
  <w:footnote w:type="continuationSeparator" w:id="0">
    <w:p w:rsidR="00FE45E2" w:rsidRDefault="00FE4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E3" w:rsidRDefault="00C73275">
    <w:pPr>
      <w:pStyle w:val="GvdeMetni"/>
      <w:spacing w:line="14" w:lineRule="auto"/>
      <w:ind w:left="0" w:firstLine="0"/>
      <w:jc w:val="left"/>
      <w:rPr>
        <w:sz w:val="20"/>
      </w:rPr>
    </w:pPr>
    <w:r>
      <w:rPr>
        <w:noProof/>
        <w:sz w:val="20"/>
        <w:lang w:bidi="ar-SA"/>
      </w:rPr>
      <mc:AlternateContent>
        <mc:Choice Requires="wps">
          <w:drawing>
            <wp:anchor distT="0" distB="0" distL="114300" distR="114300" simplePos="0" relativeHeight="251657728" behindDoc="1" locked="0" layoutInCell="1" allowOverlap="1" wp14:anchorId="5D49B8F7" wp14:editId="7049B4BE">
              <wp:simplePos x="0" y="0"/>
              <wp:positionH relativeFrom="page">
                <wp:posOffset>2575560</wp:posOffset>
              </wp:positionH>
              <wp:positionV relativeFrom="page">
                <wp:posOffset>1666875</wp:posOffset>
              </wp:positionV>
              <wp:extent cx="4173220" cy="19431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194310"/>
                      </a:xfrm>
                      <a:prstGeom prst="rect">
                        <a:avLst/>
                      </a:prstGeom>
                      <a:noFill/>
                      <a:ln>
                        <a:noFill/>
                      </a:ln>
                    </wps:spPr>
                    <wps:txbx>
                      <w:txbxContent>
                        <w:p w:rsidR="00035DE1" w:rsidRDefault="00035DE1" w:rsidP="00035DE1">
                          <w:pPr>
                            <w:pStyle w:val="GvdeMetni"/>
                            <w:spacing w:before="10"/>
                            <w:ind w:left="2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49B8F7" id="_x0000_t202" coordsize="21600,21600" o:spt="202" path="m,l,21600r21600,l21600,xe">
              <v:stroke joinstyle="miter"/>
              <v:path gradientshapeok="t" o:connecttype="rect"/>
            </v:shapetype>
            <v:shape id="Metin Kutusu 1" o:spid="_x0000_s1026" type="#_x0000_t202" style="position:absolute;margin-left:202.8pt;margin-top:131.25pt;width:328.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" filled="f" stroked="f">
              <v:textbox inset="0,0,0,0">
                <w:txbxContent>
                  <w:p w:rsidR="00035DE1" w:rsidRDefault="00035DE1" w:rsidP="00035DE1">
                    <w:pPr>
                      <w:pStyle w:val="GvdeMetni"/>
                      <w:spacing w:before="10"/>
                      <w:ind w:left="20" w:firstLine="0"/>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4394"/>
      <w:gridCol w:w="2004"/>
      <w:gridCol w:w="1839"/>
    </w:tblGrid>
    <w:tr w:rsidR="00035DE1" w:rsidRPr="00270736" w:rsidTr="00035DE1">
      <w:trPr>
        <w:trHeight w:val="292"/>
      </w:trPr>
      <w:tc>
        <w:tcPr>
          <w:tcW w:w="1702" w:type="dxa"/>
          <w:vMerge w:val="restart"/>
          <w:tcBorders>
            <w:top w:val="single" w:sz="4" w:space="0" w:color="auto"/>
            <w:left w:val="single" w:sz="4" w:space="0" w:color="auto"/>
            <w:right w:val="single" w:sz="6" w:space="0" w:color="000000"/>
          </w:tcBorders>
          <w:shd w:val="clear" w:color="auto" w:fill="auto"/>
        </w:tcPr>
        <w:p w:rsidR="00035DE1" w:rsidRPr="00270736" w:rsidRDefault="00035DE1" w:rsidP="00035DE1">
          <w:pPr>
            <w:pStyle w:val="TableParagraph"/>
            <w:spacing w:before="2"/>
            <w:rPr>
              <w:sz w:val="8"/>
            </w:rPr>
          </w:pPr>
        </w:p>
        <w:p w:rsidR="00035DE1" w:rsidRPr="00270736" w:rsidRDefault="00DC7E1B" w:rsidP="00DC7E1B">
          <w:pPr>
            <w:pStyle w:val="TableParagraph"/>
            <w:rPr>
              <w:sz w:val="20"/>
            </w:rPr>
          </w:pPr>
          <w:r w:rsidRPr="00DC7E1B">
            <w:rPr>
              <w:noProof/>
              <w:lang w:bidi="ar-SA"/>
            </w:rPr>
            <w:drawing>
              <wp:inline distT="0" distB="0" distL="0" distR="0" wp14:anchorId="56A7D522" wp14:editId="7FA859C8">
                <wp:extent cx="956765" cy="953934"/>
                <wp:effectExtent l="19050" t="0" r="0" b="0"/>
                <wp:docPr id="3" name="Picture 3" descr="Dosya:Kırklareli Üniversitesi logosu.jp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ya:Kırklareli Üniversitesi logosu.jpg - Vikipedi"/>
                        <pic:cNvPicPr>
                          <a:picLocks noChangeAspect="1" noChangeArrowheads="1"/>
                        </pic:cNvPicPr>
                      </pic:nvPicPr>
                      <pic:blipFill>
                        <a:blip r:embed="rId1"/>
                        <a:srcRect/>
                        <a:stretch>
                          <a:fillRect/>
                        </a:stretch>
                      </pic:blipFill>
                      <pic:spPr bwMode="auto">
                        <a:xfrm>
                          <a:off x="0" y="0"/>
                          <a:ext cx="957930" cy="955096"/>
                        </a:xfrm>
                        <a:prstGeom prst="rect">
                          <a:avLst/>
                        </a:prstGeom>
                        <a:noFill/>
                        <a:ln w="9525">
                          <a:noFill/>
                          <a:miter lim="800000"/>
                          <a:headEnd/>
                          <a:tailEnd/>
                        </a:ln>
                      </pic:spPr>
                    </pic:pic>
                  </a:graphicData>
                </a:graphic>
              </wp:inline>
            </w:drawing>
          </w:r>
        </w:p>
      </w:tc>
      <w:tc>
        <w:tcPr>
          <w:tcW w:w="4394" w:type="dxa"/>
          <w:vMerge w:val="restart"/>
          <w:tcBorders>
            <w:top w:val="single" w:sz="4" w:space="0" w:color="auto"/>
            <w:left w:val="single" w:sz="6" w:space="0" w:color="000000"/>
            <w:right w:val="single" w:sz="6" w:space="0" w:color="000000"/>
          </w:tcBorders>
          <w:shd w:val="clear" w:color="auto" w:fill="auto"/>
          <w:vAlign w:val="center"/>
        </w:tcPr>
        <w:p w:rsidR="00035DE1" w:rsidRPr="00270736" w:rsidRDefault="00DC7E1B" w:rsidP="00035DE1">
          <w:pPr>
            <w:pStyle w:val="TableParagraph"/>
            <w:ind w:left="134" w:right="104"/>
            <w:jc w:val="center"/>
            <w:rPr>
              <w:b/>
              <w:sz w:val="24"/>
              <w:szCs w:val="24"/>
            </w:rPr>
          </w:pPr>
          <w:r>
            <w:rPr>
              <w:b/>
              <w:sz w:val="24"/>
              <w:szCs w:val="24"/>
            </w:rPr>
            <w:t>KLU</w:t>
          </w:r>
          <w:r w:rsidR="00035DE1" w:rsidRPr="00270736">
            <w:rPr>
              <w:b/>
              <w:sz w:val="24"/>
              <w:szCs w:val="24"/>
            </w:rPr>
            <w:t xml:space="preserve"> </w:t>
          </w:r>
          <w:r w:rsidR="00035DE1">
            <w:rPr>
              <w:b/>
              <w:sz w:val="24"/>
              <w:szCs w:val="24"/>
            </w:rPr>
            <w:t>TIP FAKÜLTESİ LİSANS EĞİTİM-ÖĞRETİM KOMİSYONU YÖNERGESİ</w:t>
          </w:r>
        </w:p>
      </w:tc>
      <w:tc>
        <w:tcPr>
          <w:tcW w:w="2004" w:type="dxa"/>
          <w:tcBorders>
            <w:top w:val="single" w:sz="4" w:space="0" w:color="auto"/>
            <w:left w:val="single" w:sz="6" w:space="0" w:color="000000"/>
            <w:bottom w:val="single" w:sz="6" w:space="0" w:color="000000"/>
            <w:right w:val="single" w:sz="6" w:space="0" w:color="000000"/>
          </w:tcBorders>
          <w:shd w:val="clear" w:color="auto" w:fill="auto"/>
          <w:vAlign w:val="center"/>
        </w:tcPr>
        <w:p w:rsidR="00035DE1" w:rsidRPr="00270736" w:rsidRDefault="00035DE1" w:rsidP="00035DE1">
          <w:pPr>
            <w:pStyle w:val="TableParagraph"/>
            <w:spacing w:before="1" w:line="174" w:lineRule="exact"/>
            <w:ind w:left="34"/>
            <w:rPr>
              <w:sz w:val="20"/>
              <w:szCs w:val="24"/>
            </w:rPr>
          </w:pPr>
          <w:r w:rsidRPr="00270736">
            <w:rPr>
              <w:w w:val="105"/>
              <w:sz w:val="20"/>
              <w:szCs w:val="24"/>
            </w:rPr>
            <w:t>Doküman No:</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rsidR="00035DE1" w:rsidRPr="00270736" w:rsidRDefault="00035DE1" w:rsidP="00DC7E1B">
          <w:pPr>
            <w:pStyle w:val="TableParagraph"/>
            <w:spacing w:line="176" w:lineRule="exact"/>
            <w:ind w:right="446"/>
            <w:rPr>
              <w:sz w:val="20"/>
              <w:szCs w:val="24"/>
            </w:rPr>
          </w:pPr>
          <w:r w:rsidRPr="00270736">
            <w:rPr>
              <w:sz w:val="20"/>
              <w:szCs w:val="24"/>
            </w:rPr>
            <w:t xml:space="preserve"> </w:t>
          </w:r>
          <w:r w:rsidR="00DC7E1B">
            <w:rPr>
              <w:sz w:val="20"/>
              <w:szCs w:val="24"/>
            </w:rPr>
            <w:t>KLU-002</w:t>
          </w:r>
        </w:p>
      </w:tc>
    </w:tr>
    <w:tr w:rsidR="00035DE1" w:rsidRPr="00270736" w:rsidTr="00035DE1">
      <w:trPr>
        <w:trHeight w:val="292"/>
      </w:trPr>
      <w:tc>
        <w:tcPr>
          <w:tcW w:w="1702" w:type="dxa"/>
          <w:vMerge/>
          <w:tcBorders>
            <w:left w:val="single" w:sz="4" w:space="0" w:color="auto"/>
            <w:right w:val="single" w:sz="6" w:space="0" w:color="000000"/>
          </w:tcBorders>
          <w:shd w:val="clear" w:color="auto" w:fill="auto"/>
        </w:tcPr>
        <w:p w:rsidR="00035DE1" w:rsidRPr="00270736" w:rsidRDefault="00035DE1" w:rsidP="00035DE1">
          <w:pPr>
            <w:rPr>
              <w:sz w:val="2"/>
              <w:szCs w:val="2"/>
            </w:rPr>
          </w:pPr>
        </w:p>
      </w:tc>
      <w:tc>
        <w:tcPr>
          <w:tcW w:w="4394" w:type="dxa"/>
          <w:vMerge/>
          <w:tcBorders>
            <w:left w:val="single" w:sz="6" w:space="0" w:color="000000"/>
            <w:right w:val="single" w:sz="6" w:space="0" w:color="000000"/>
          </w:tcBorders>
          <w:shd w:val="clear" w:color="auto" w:fill="auto"/>
        </w:tcPr>
        <w:p w:rsidR="00035DE1" w:rsidRPr="00270736" w:rsidRDefault="00035DE1" w:rsidP="00035DE1">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5DE1" w:rsidRPr="00270736" w:rsidRDefault="00035DE1" w:rsidP="00035DE1">
          <w:pPr>
            <w:pStyle w:val="TableParagraph"/>
            <w:spacing w:line="176" w:lineRule="exact"/>
            <w:ind w:left="34"/>
            <w:rPr>
              <w:sz w:val="20"/>
              <w:szCs w:val="24"/>
            </w:rPr>
          </w:pPr>
          <w:r w:rsidRPr="00270736">
            <w:rPr>
              <w:w w:val="105"/>
              <w:sz w:val="20"/>
              <w:szCs w:val="24"/>
            </w:rPr>
            <w:t>Hazırlama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rsidR="00035DE1" w:rsidRPr="00270736" w:rsidRDefault="00035DE1" w:rsidP="00DC7E1B">
          <w:pPr>
            <w:pStyle w:val="TableParagraph"/>
            <w:spacing w:line="176" w:lineRule="exact"/>
            <w:ind w:right="446"/>
            <w:rPr>
              <w:sz w:val="20"/>
              <w:szCs w:val="24"/>
            </w:rPr>
          </w:pPr>
          <w:r w:rsidRPr="00270736">
            <w:rPr>
              <w:sz w:val="20"/>
              <w:szCs w:val="24"/>
            </w:rPr>
            <w:t xml:space="preserve"> </w:t>
          </w:r>
          <w:r w:rsidR="00DC7E1B">
            <w:rPr>
              <w:sz w:val="20"/>
              <w:szCs w:val="24"/>
            </w:rPr>
            <w:t>12.10</w:t>
          </w:r>
          <w:r>
            <w:rPr>
              <w:sz w:val="20"/>
              <w:szCs w:val="24"/>
            </w:rPr>
            <w:t>.</w:t>
          </w:r>
          <w:r w:rsidRPr="00270736">
            <w:rPr>
              <w:sz w:val="20"/>
              <w:szCs w:val="24"/>
            </w:rPr>
            <w:t>2022</w:t>
          </w:r>
        </w:p>
      </w:tc>
    </w:tr>
    <w:tr w:rsidR="00035DE1" w:rsidRPr="00270736" w:rsidTr="00035DE1">
      <w:trPr>
        <w:trHeight w:val="292"/>
      </w:trPr>
      <w:tc>
        <w:tcPr>
          <w:tcW w:w="1702" w:type="dxa"/>
          <w:vMerge/>
          <w:tcBorders>
            <w:left w:val="single" w:sz="4" w:space="0" w:color="auto"/>
            <w:right w:val="single" w:sz="6" w:space="0" w:color="000000"/>
          </w:tcBorders>
          <w:shd w:val="clear" w:color="auto" w:fill="auto"/>
        </w:tcPr>
        <w:p w:rsidR="00035DE1" w:rsidRPr="00270736" w:rsidRDefault="00035DE1" w:rsidP="00035DE1">
          <w:pPr>
            <w:rPr>
              <w:sz w:val="2"/>
              <w:szCs w:val="2"/>
            </w:rPr>
          </w:pPr>
        </w:p>
      </w:tc>
      <w:tc>
        <w:tcPr>
          <w:tcW w:w="4394" w:type="dxa"/>
          <w:vMerge/>
          <w:tcBorders>
            <w:left w:val="single" w:sz="6" w:space="0" w:color="000000"/>
            <w:right w:val="single" w:sz="6" w:space="0" w:color="000000"/>
          </w:tcBorders>
          <w:shd w:val="clear" w:color="auto" w:fill="auto"/>
        </w:tcPr>
        <w:p w:rsidR="00035DE1" w:rsidRPr="00270736" w:rsidRDefault="00035DE1" w:rsidP="00035DE1">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5DE1" w:rsidRPr="00270736" w:rsidRDefault="00035DE1" w:rsidP="00035DE1">
          <w:pPr>
            <w:pStyle w:val="TableParagraph"/>
            <w:spacing w:line="176" w:lineRule="exact"/>
            <w:ind w:left="34"/>
            <w:rPr>
              <w:sz w:val="20"/>
              <w:szCs w:val="24"/>
            </w:rPr>
          </w:pPr>
          <w:r w:rsidRPr="00270736">
            <w:rPr>
              <w:w w:val="105"/>
              <w:sz w:val="20"/>
              <w:szCs w:val="24"/>
            </w:rPr>
            <w:t>Revizyon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rsidR="00035DE1" w:rsidRPr="00270736" w:rsidRDefault="00035DE1" w:rsidP="00035DE1">
          <w:pPr>
            <w:pStyle w:val="TableParagraph"/>
            <w:spacing w:line="176" w:lineRule="exact"/>
            <w:ind w:right="444"/>
            <w:rPr>
              <w:sz w:val="20"/>
              <w:szCs w:val="24"/>
            </w:rPr>
          </w:pPr>
          <w:r w:rsidRPr="00270736">
            <w:rPr>
              <w:sz w:val="20"/>
              <w:szCs w:val="24"/>
            </w:rPr>
            <w:t>--</w:t>
          </w:r>
        </w:p>
      </w:tc>
    </w:tr>
    <w:tr w:rsidR="00035DE1" w:rsidRPr="00270736" w:rsidTr="00035DE1">
      <w:trPr>
        <w:trHeight w:val="292"/>
      </w:trPr>
      <w:tc>
        <w:tcPr>
          <w:tcW w:w="1702" w:type="dxa"/>
          <w:vMerge/>
          <w:tcBorders>
            <w:left w:val="single" w:sz="4" w:space="0" w:color="auto"/>
            <w:right w:val="single" w:sz="6" w:space="0" w:color="000000"/>
          </w:tcBorders>
          <w:shd w:val="clear" w:color="auto" w:fill="auto"/>
        </w:tcPr>
        <w:p w:rsidR="00035DE1" w:rsidRPr="00270736" w:rsidRDefault="00035DE1" w:rsidP="00035DE1">
          <w:pPr>
            <w:rPr>
              <w:sz w:val="2"/>
              <w:szCs w:val="2"/>
            </w:rPr>
          </w:pPr>
        </w:p>
      </w:tc>
      <w:tc>
        <w:tcPr>
          <w:tcW w:w="4394" w:type="dxa"/>
          <w:vMerge/>
          <w:tcBorders>
            <w:left w:val="single" w:sz="6" w:space="0" w:color="000000"/>
            <w:right w:val="single" w:sz="6" w:space="0" w:color="000000"/>
          </w:tcBorders>
          <w:shd w:val="clear" w:color="auto" w:fill="auto"/>
        </w:tcPr>
        <w:p w:rsidR="00035DE1" w:rsidRPr="00270736" w:rsidRDefault="00035DE1" w:rsidP="00035DE1">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5DE1" w:rsidRPr="00270736" w:rsidRDefault="00035DE1" w:rsidP="00035DE1">
          <w:pPr>
            <w:pStyle w:val="TableParagraph"/>
            <w:spacing w:line="176" w:lineRule="exact"/>
            <w:ind w:left="34"/>
            <w:rPr>
              <w:sz w:val="20"/>
              <w:szCs w:val="24"/>
            </w:rPr>
          </w:pPr>
          <w:r w:rsidRPr="00270736">
            <w:rPr>
              <w:w w:val="105"/>
              <w:sz w:val="20"/>
              <w:szCs w:val="24"/>
            </w:rPr>
            <w:t>Revizyon No:</w:t>
          </w:r>
        </w:p>
      </w:tc>
      <w:tc>
        <w:tcPr>
          <w:tcW w:w="1839" w:type="dxa"/>
          <w:tcBorders>
            <w:top w:val="single" w:sz="6" w:space="0" w:color="000000"/>
            <w:left w:val="single" w:sz="6" w:space="0" w:color="000000"/>
            <w:bottom w:val="single" w:sz="4" w:space="0" w:color="auto"/>
            <w:right w:val="single" w:sz="4" w:space="0" w:color="auto"/>
          </w:tcBorders>
          <w:shd w:val="clear" w:color="auto" w:fill="auto"/>
          <w:vAlign w:val="center"/>
        </w:tcPr>
        <w:p w:rsidR="00035DE1" w:rsidRPr="00270736" w:rsidRDefault="00035DE1" w:rsidP="00035DE1">
          <w:pPr>
            <w:pStyle w:val="TableParagraph"/>
            <w:spacing w:line="176" w:lineRule="exact"/>
            <w:ind w:right="444"/>
            <w:rPr>
              <w:sz w:val="20"/>
              <w:szCs w:val="24"/>
            </w:rPr>
          </w:pPr>
          <w:r w:rsidRPr="00270736">
            <w:rPr>
              <w:sz w:val="20"/>
              <w:szCs w:val="24"/>
            </w:rPr>
            <w:t xml:space="preserve"> </w:t>
          </w:r>
          <w:r>
            <w:rPr>
              <w:sz w:val="20"/>
              <w:szCs w:val="24"/>
            </w:rPr>
            <w:t>0</w:t>
          </w:r>
        </w:p>
      </w:tc>
    </w:tr>
    <w:tr w:rsidR="00035DE1" w:rsidRPr="00270736" w:rsidTr="00035DE1">
      <w:trPr>
        <w:trHeight w:val="292"/>
      </w:trPr>
      <w:tc>
        <w:tcPr>
          <w:tcW w:w="1702" w:type="dxa"/>
          <w:vMerge/>
          <w:tcBorders>
            <w:left w:val="single" w:sz="4" w:space="0" w:color="auto"/>
            <w:bottom w:val="single" w:sz="4" w:space="0" w:color="auto"/>
            <w:right w:val="single" w:sz="6" w:space="0" w:color="000000"/>
          </w:tcBorders>
          <w:shd w:val="clear" w:color="auto" w:fill="auto"/>
        </w:tcPr>
        <w:p w:rsidR="00035DE1" w:rsidRPr="00270736" w:rsidRDefault="00035DE1" w:rsidP="00035DE1">
          <w:pPr>
            <w:rPr>
              <w:sz w:val="2"/>
              <w:szCs w:val="2"/>
            </w:rPr>
          </w:pPr>
        </w:p>
      </w:tc>
      <w:tc>
        <w:tcPr>
          <w:tcW w:w="4394" w:type="dxa"/>
          <w:vMerge/>
          <w:tcBorders>
            <w:left w:val="single" w:sz="6" w:space="0" w:color="000000"/>
            <w:bottom w:val="single" w:sz="4" w:space="0" w:color="auto"/>
            <w:right w:val="single" w:sz="6" w:space="0" w:color="000000"/>
          </w:tcBorders>
          <w:shd w:val="clear" w:color="auto" w:fill="auto"/>
        </w:tcPr>
        <w:p w:rsidR="00035DE1" w:rsidRPr="00270736" w:rsidRDefault="00035DE1" w:rsidP="00035DE1">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5DE1" w:rsidRPr="00270736" w:rsidRDefault="00035DE1" w:rsidP="00035DE1">
          <w:pPr>
            <w:pStyle w:val="TableParagraph"/>
            <w:spacing w:line="176" w:lineRule="exact"/>
            <w:ind w:left="34"/>
            <w:rPr>
              <w:w w:val="105"/>
              <w:sz w:val="20"/>
              <w:szCs w:val="24"/>
            </w:rPr>
          </w:pPr>
          <w:r>
            <w:rPr>
              <w:w w:val="105"/>
              <w:sz w:val="20"/>
              <w:szCs w:val="24"/>
            </w:rPr>
            <w:t>Toplam Sayfa Sayısı</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rsidR="00035DE1" w:rsidRPr="00270736" w:rsidRDefault="00035DE1" w:rsidP="00035DE1">
          <w:pPr>
            <w:pStyle w:val="TableParagraph"/>
            <w:spacing w:line="176" w:lineRule="exact"/>
            <w:ind w:right="444"/>
            <w:rPr>
              <w:sz w:val="20"/>
              <w:szCs w:val="24"/>
            </w:rPr>
          </w:pPr>
          <w:r>
            <w:rPr>
              <w:sz w:val="20"/>
              <w:szCs w:val="24"/>
            </w:rPr>
            <w:t xml:space="preserve"> 3</w:t>
          </w:r>
        </w:p>
      </w:tc>
    </w:tr>
  </w:tbl>
  <w:p w:rsidR="00035DE1" w:rsidRDefault="00035D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B4C"/>
    <w:multiLevelType w:val="hybridMultilevel"/>
    <w:tmpl w:val="0CBCD3CC"/>
    <w:lvl w:ilvl="0" w:tplc="F2787E30">
      <w:start w:val="1"/>
      <w:numFmt w:val="decimal"/>
      <w:lvlText w:val="(%1)"/>
      <w:lvlJc w:val="left"/>
      <w:pPr>
        <w:ind w:left="119" w:hanging="473"/>
      </w:pPr>
      <w:rPr>
        <w:rFonts w:ascii="Times New Roman" w:eastAsia="Times New Roman" w:hAnsi="Times New Roman" w:cs="Times New Roman" w:hint="default"/>
        <w:spacing w:val="-5"/>
        <w:w w:val="99"/>
        <w:sz w:val="24"/>
        <w:szCs w:val="24"/>
        <w:lang w:val="tr-TR" w:eastAsia="tr-TR" w:bidi="tr-TR"/>
      </w:rPr>
    </w:lvl>
    <w:lvl w:ilvl="1" w:tplc="8996B284">
      <w:numFmt w:val="bullet"/>
      <w:lvlText w:val="•"/>
      <w:lvlJc w:val="left"/>
      <w:pPr>
        <w:ind w:left="1031" w:hanging="473"/>
      </w:pPr>
      <w:rPr>
        <w:rFonts w:hint="default"/>
        <w:lang w:val="tr-TR" w:eastAsia="tr-TR" w:bidi="tr-TR"/>
      </w:rPr>
    </w:lvl>
    <w:lvl w:ilvl="2" w:tplc="2028E5DC">
      <w:numFmt w:val="bullet"/>
      <w:lvlText w:val="•"/>
      <w:lvlJc w:val="left"/>
      <w:pPr>
        <w:ind w:left="1942" w:hanging="473"/>
      </w:pPr>
      <w:rPr>
        <w:rFonts w:hint="default"/>
        <w:lang w:val="tr-TR" w:eastAsia="tr-TR" w:bidi="tr-TR"/>
      </w:rPr>
    </w:lvl>
    <w:lvl w:ilvl="3" w:tplc="BEDC81AE">
      <w:numFmt w:val="bullet"/>
      <w:lvlText w:val="•"/>
      <w:lvlJc w:val="left"/>
      <w:pPr>
        <w:ind w:left="2853" w:hanging="473"/>
      </w:pPr>
      <w:rPr>
        <w:rFonts w:hint="default"/>
        <w:lang w:val="tr-TR" w:eastAsia="tr-TR" w:bidi="tr-TR"/>
      </w:rPr>
    </w:lvl>
    <w:lvl w:ilvl="4" w:tplc="52EE07D2">
      <w:numFmt w:val="bullet"/>
      <w:lvlText w:val="•"/>
      <w:lvlJc w:val="left"/>
      <w:pPr>
        <w:ind w:left="3764" w:hanging="473"/>
      </w:pPr>
      <w:rPr>
        <w:rFonts w:hint="default"/>
        <w:lang w:val="tr-TR" w:eastAsia="tr-TR" w:bidi="tr-TR"/>
      </w:rPr>
    </w:lvl>
    <w:lvl w:ilvl="5" w:tplc="849E47D8">
      <w:numFmt w:val="bullet"/>
      <w:lvlText w:val="•"/>
      <w:lvlJc w:val="left"/>
      <w:pPr>
        <w:ind w:left="4675" w:hanging="473"/>
      </w:pPr>
      <w:rPr>
        <w:rFonts w:hint="default"/>
        <w:lang w:val="tr-TR" w:eastAsia="tr-TR" w:bidi="tr-TR"/>
      </w:rPr>
    </w:lvl>
    <w:lvl w:ilvl="6" w:tplc="A0E85A16">
      <w:numFmt w:val="bullet"/>
      <w:lvlText w:val="•"/>
      <w:lvlJc w:val="left"/>
      <w:pPr>
        <w:ind w:left="5586" w:hanging="473"/>
      </w:pPr>
      <w:rPr>
        <w:rFonts w:hint="default"/>
        <w:lang w:val="tr-TR" w:eastAsia="tr-TR" w:bidi="tr-TR"/>
      </w:rPr>
    </w:lvl>
    <w:lvl w:ilvl="7" w:tplc="71ECD700">
      <w:numFmt w:val="bullet"/>
      <w:lvlText w:val="•"/>
      <w:lvlJc w:val="left"/>
      <w:pPr>
        <w:ind w:left="6497" w:hanging="473"/>
      </w:pPr>
      <w:rPr>
        <w:rFonts w:hint="default"/>
        <w:lang w:val="tr-TR" w:eastAsia="tr-TR" w:bidi="tr-TR"/>
      </w:rPr>
    </w:lvl>
    <w:lvl w:ilvl="8" w:tplc="D6C4B588">
      <w:numFmt w:val="bullet"/>
      <w:lvlText w:val="•"/>
      <w:lvlJc w:val="left"/>
      <w:pPr>
        <w:ind w:left="7408" w:hanging="473"/>
      </w:pPr>
      <w:rPr>
        <w:rFonts w:hint="default"/>
        <w:lang w:val="tr-TR" w:eastAsia="tr-TR" w:bidi="tr-TR"/>
      </w:rPr>
    </w:lvl>
  </w:abstractNum>
  <w:abstractNum w:abstractNumId="1">
    <w:nsid w:val="51A57B35"/>
    <w:multiLevelType w:val="hybridMultilevel"/>
    <w:tmpl w:val="3D2AEC68"/>
    <w:lvl w:ilvl="0" w:tplc="E822E3CA">
      <w:start w:val="1"/>
      <w:numFmt w:val="lowerLetter"/>
      <w:lvlText w:val="%1)"/>
      <w:lvlJc w:val="left"/>
      <w:pPr>
        <w:ind w:left="119" w:hanging="425"/>
      </w:pPr>
      <w:rPr>
        <w:rFonts w:ascii="Times New Roman" w:eastAsia="Times New Roman" w:hAnsi="Times New Roman" w:cs="Times New Roman" w:hint="default"/>
        <w:spacing w:val="-27"/>
        <w:w w:val="99"/>
        <w:sz w:val="24"/>
        <w:szCs w:val="24"/>
        <w:lang w:val="tr-TR" w:eastAsia="tr-TR" w:bidi="tr-TR"/>
      </w:rPr>
    </w:lvl>
    <w:lvl w:ilvl="1" w:tplc="A8C2A2D8">
      <w:numFmt w:val="bullet"/>
      <w:lvlText w:val="•"/>
      <w:lvlJc w:val="left"/>
      <w:pPr>
        <w:ind w:left="1031" w:hanging="425"/>
      </w:pPr>
      <w:rPr>
        <w:rFonts w:hint="default"/>
        <w:lang w:val="tr-TR" w:eastAsia="tr-TR" w:bidi="tr-TR"/>
      </w:rPr>
    </w:lvl>
    <w:lvl w:ilvl="2" w:tplc="C5CE12DA">
      <w:numFmt w:val="bullet"/>
      <w:lvlText w:val="•"/>
      <w:lvlJc w:val="left"/>
      <w:pPr>
        <w:ind w:left="1942" w:hanging="425"/>
      </w:pPr>
      <w:rPr>
        <w:rFonts w:hint="default"/>
        <w:lang w:val="tr-TR" w:eastAsia="tr-TR" w:bidi="tr-TR"/>
      </w:rPr>
    </w:lvl>
    <w:lvl w:ilvl="3" w:tplc="AA82DA22">
      <w:numFmt w:val="bullet"/>
      <w:lvlText w:val="•"/>
      <w:lvlJc w:val="left"/>
      <w:pPr>
        <w:ind w:left="2853" w:hanging="425"/>
      </w:pPr>
      <w:rPr>
        <w:rFonts w:hint="default"/>
        <w:lang w:val="tr-TR" w:eastAsia="tr-TR" w:bidi="tr-TR"/>
      </w:rPr>
    </w:lvl>
    <w:lvl w:ilvl="4" w:tplc="D8722442">
      <w:numFmt w:val="bullet"/>
      <w:lvlText w:val="•"/>
      <w:lvlJc w:val="left"/>
      <w:pPr>
        <w:ind w:left="3764" w:hanging="425"/>
      </w:pPr>
      <w:rPr>
        <w:rFonts w:hint="default"/>
        <w:lang w:val="tr-TR" w:eastAsia="tr-TR" w:bidi="tr-TR"/>
      </w:rPr>
    </w:lvl>
    <w:lvl w:ilvl="5" w:tplc="3BA6C360">
      <w:numFmt w:val="bullet"/>
      <w:lvlText w:val="•"/>
      <w:lvlJc w:val="left"/>
      <w:pPr>
        <w:ind w:left="4675" w:hanging="425"/>
      </w:pPr>
      <w:rPr>
        <w:rFonts w:hint="default"/>
        <w:lang w:val="tr-TR" w:eastAsia="tr-TR" w:bidi="tr-TR"/>
      </w:rPr>
    </w:lvl>
    <w:lvl w:ilvl="6" w:tplc="C9569B9A">
      <w:numFmt w:val="bullet"/>
      <w:lvlText w:val="•"/>
      <w:lvlJc w:val="left"/>
      <w:pPr>
        <w:ind w:left="5586" w:hanging="425"/>
      </w:pPr>
      <w:rPr>
        <w:rFonts w:hint="default"/>
        <w:lang w:val="tr-TR" w:eastAsia="tr-TR" w:bidi="tr-TR"/>
      </w:rPr>
    </w:lvl>
    <w:lvl w:ilvl="7" w:tplc="C7E4FC90">
      <w:numFmt w:val="bullet"/>
      <w:lvlText w:val="•"/>
      <w:lvlJc w:val="left"/>
      <w:pPr>
        <w:ind w:left="6497" w:hanging="425"/>
      </w:pPr>
      <w:rPr>
        <w:rFonts w:hint="default"/>
        <w:lang w:val="tr-TR" w:eastAsia="tr-TR" w:bidi="tr-TR"/>
      </w:rPr>
    </w:lvl>
    <w:lvl w:ilvl="8" w:tplc="B4D87488">
      <w:numFmt w:val="bullet"/>
      <w:lvlText w:val="•"/>
      <w:lvlJc w:val="left"/>
      <w:pPr>
        <w:ind w:left="7408" w:hanging="425"/>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E3"/>
    <w:rsid w:val="00021B80"/>
    <w:rsid w:val="00021E4D"/>
    <w:rsid w:val="00032C9F"/>
    <w:rsid w:val="00035DE1"/>
    <w:rsid w:val="00054AF6"/>
    <w:rsid w:val="000B1A37"/>
    <w:rsid w:val="000B4DEC"/>
    <w:rsid w:val="000C21FC"/>
    <w:rsid w:val="000C3AC3"/>
    <w:rsid w:val="000D30FE"/>
    <w:rsid w:val="000D7643"/>
    <w:rsid w:val="000E71B9"/>
    <w:rsid w:val="0011338E"/>
    <w:rsid w:val="00146710"/>
    <w:rsid w:val="00150934"/>
    <w:rsid w:val="00167D3C"/>
    <w:rsid w:val="00177645"/>
    <w:rsid w:val="001A3F1E"/>
    <w:rsid w:val="0020127A"/>
    <w:rsid w:val="002265A3"/>
    <w:rsid w:val="0022715B"/>
    <w:rsid w:val="00227286"/>
    <w:rsid w:val="002276CC"/>
    <w:rsid w:val="002656C0"/>
    <w:rsid w:val="002827E8"/>
    <w:rsid w:val="002B087E"/>
    <w:rsid w:val="002C1A1A"/>
    <w:rsid w:val="003042BB"/>
    <w:rsid w:val="00310E3E"/>
    <w:rsid w:val="003371AF"/>
    <w:rsid w:val="00342971"/>
    <w:rsid w:val="003752CA"/>
    <w:rsid w:val="00376196"/>
    <w:rsid w:val="003C3ACC"/>
    <w:rsid w:val="003D4049"/>
    <w:rsid w:val="003D49E8"/>
    <w:rsid w:val="003F627F"/>
    <w:rsid w:val="00415CA6"/>
    <w:rsid w:val="00442A53"/>
    <w:rsid w:val="00445F00"/>
    <w:rsid w:val="004466C1"/>
    <w:rsid w:val="00476921"/>
    <w:rsid w:val="004850B6"/>
    <w:rsid w:val="00492113"/>
    <w:rsid w:val="004930EE"/>
    <w:rsid w:val="004B2572"/>
    <w:rsid w:val="004E20A2"/>
    <w:rsid w:val="00523F8C"/>
    <w:rsid w:val="005339F5"/>
    <w:rsid w:val="005419D9"/>
    <w:rsid w:val="00545344"/>
    <w:rsid w:val="0057548C"/>
    <w:rsid w:val="0058338B"/>
    <w:rsid w:val="005D0CA0"/>
    <w:rsid w:val="005D109C"/>
    <w:rsid w:val="005D4475"/>
    <w:rsid w:val="00603CAA"/>
    <w:rsid w:val="0062551F"/>
    <w:rsid w:val="0064240E"/>
    <w:rsid w:val="00654AEC"/>
    <w:rsid w:val="00656B03"/>
    <w:rsid w:val="006617A9"/>
    <w:rsid w:val="00663A92"/>
    <w:rsid w:val="00685A04"/>
    <w:rsid w:val="00690CFA"/>
    <w:rsid w:val="006A2EDC"/>
    <w:rsid w:val="006E31C2"/>
    <w:rsid w:val="00740D3E"/>
    <w:rsid w:val="00744827"/>
    <w:rsid w:val="007547DB"/>
    <w:rsid w:val="007D3729"/>
    <w:rsid w:val="007E1AC3"/>
    <w:rsid w:val="007E36BB"/>
    <w:rsid w:val="008171D4"/>
    <w:rsid w:val="00827D74"/>
    <w:rsid w:val="00883578"/>
    <w:rsid w:val="0089337C"/>
    <w:rsid w:val="00927F66"/>
    <w:rsid w:val="009800DE"/>
    <w:rsid w:val="009B7BD8"/>
    <w:rsid w:val="009E0C54"/>
    <w:rsid w:val="00A07104"/>
    <w:rsid w:val="00A140C1"/>
    <w:rsid w:val="00A167D9"/>
    <w:rsid w:val="00A723D6"/>
    <w:rsid w:val="00AC3B9D"/>
    <w:rsid w:val="00AD1FB6"/>
    <w:rsid w:val="00AD54B7"/>
    <w:rsid w:val="00AE5444"/>
    <w:rsid w:val="00B0532D"/>
    <w:rsid w:val="00B41CF4"/>
    <w:rsid w:val="00B4619D"/>
    <w:rsid w:val="00B830DD"/>
    <w:rsid w:val="00BA6C30"/>
    <w:rsid w:val="00BE24B2"/>
    <w:rsid w:val="00C074E0"/>
    <w:rsid w:val="00C40208"/>
    <w:rsid w:val="00C503DE"/>
    <w:rsid w:val="00C54C30"/>
    <w:rsid w:val="00C73275"/>
    <w:rsid w:val="00C73466"/>
    <w:rsid w:val="00C859BF"/>
    <w:rsid w:val="00C925F1"/>
    <w:rsid w:val="00CA1A0F"/>
    <w:rsid w:val="00CC303F"/>
    <w:rsid w:val="00CE2E5D"/>
    <w:rsid w:val="00CF153C"/>
    <w:rsid w:val="00D105DC"/>
    <w:rsid w:val="00D36BD6"/>
    <w:rsid w:val="00D47ED8"/>
    <w:rsid w:val="00D62CF6"/>
    <w:rsid w:val="00D70A92"/>
    <w:rsid w:val="00D77BC9"/>
    <w:rsid w:val="00DC7E1B"/>
    <w:rsid w:val="00DD4563"/>
    <w:rsid w:val="00DF0BD4"/>
    <w:rsid w:val="00DF4997"/>
    <w:rsid w:val="00DF4DA8"/>
    <w:rsid w:val="00DF60BE"/>
    <w:rsid w:val="00E018C3"/>
    <w:rsid w:val="00E11F9F"/>
    <w:rsid w:val="00E160D6"/>
    <w:rsid w:val="00E313CB"/>
    <w:rsid w:val="00E6212F"/>
    <w:rsid w:val="00E67423"/>
    <w:rsid w:val="00EA3F6A"/>
    <w:rsid w:val="00EC58DA"/>
    <w:rsid w:val="00EC7BA6"/>
    <w:rsid w:val="00EE0BE3"/>
    <w:rsid w:val="00EE0E6A"/>
    <w:rsid w:val="00EE1C9C"/>
    <w:rsid w:val="00EE7F88"/>
    <w:rsid w:val="00F75F63"/>
    <w:rsid w:val="00F7601E"/>
    <w:rsid w:val="00F76259"/>
    <w:rsid w:val="00F77A5D"/>
    <w:rsid w:val="00FA3A94"/>
    <w:rsid w:val="00FD3315"/>
    <w:rsid w:val="00FD613C"/>
    <w:rsid w:val="00FD6C97"/>
    <w:rsid w:val="00FE4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8"/>
    <w:rPr>
      <w:rFonts w:ascii="Times New Roman" w:eastAsia="Times New Roman" w:hAnsi="Times New Roman" w:cs="Times New Roman"/>
      <w:lang w:val="tr-TR" w:eastAsia="tr-TR" w:bidi="tr-TR"/>
    </w:rPr>
  </w:style>
  <w:style w:type="paragraph" w:styleId="Balk1">
    <w:name w:val="heading 1"/>
    <w:basedOn w:val="Normal"/>
    <w:uiPriority w:val="9"/>
    <w:qFormat/>
    <w:rsid w:val="009B7BD8"/>
    <w:pPr>
      <w:ind w:left="54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9B7BD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B7BD8"/>
    <w:pPr>
      <w:ind w:left="119" w:firstLine="424"/>
      <w:jc w:val="both"/>
    </w:pPr>
    <w:rPr>
      <w:sz w:val="24"/>
      <w:szCs w:val="24"/>
    </w:rPr>
  </w:style>
  <w:style w:type="paragraph" w:styleId="ListeParagraf">
    <w:name w:val="List Paragraph"/>
    <w:basedOn w:val="Normal"/>
    <w:uiPriority w:val="1"/>
    <w:qFormat/>
    <w:rsid w:val="009B7BD8"/>
    <w:pPr>
      <w:ind w:left="119" w:right="197" w:firstLine="424"/>
      <w:jc w:val="both"/>
    </w:pPr>
  </w:style>
  <w:style w:type="paragraph" w:customStyle="1" w:styleId="TableParagraph">
    <w:name w:val="Table Paragraph"/>
    <w:basedOn w:val="Normal"/>
    <w:uiPriority w:val="1"/>
    <w:qFormat/>
    <w:rsid w:val="009B7BD8"/>
  </w:style>
  <w:style w:type="paragraph" w:styleId="stbilgi">
    <w:name w:val="header"/>
    <w:basedOn w:val="Normal"/>
    <w:link w:val="stbilgiChar"/>
    <w:uiPriority w:val="99"/>
    <w:unhideWhenUsed/>
    <w:rsid w:val="00035DE1"/>
    <w:pPr>
      <w:tabs>
        <w:tab w:val="center" w:pos="4536"/>
        <w:tab w:val="right" w:pos="9072"/>
      </w:tabs>
    </w:pPr>
  </w:style>
  <w:style w:type="character" w:customStyle="1" w:styleId="stbilgiChar">
    <w:name w:val="Üstbilgi Char"/>
    <w:basedOn w:val="VarsaylanParagrafYazTipi"/>
    <w:link w:val="stbilgi"/>
    <w:uiPriority w:val="99"/>
    <w:rsid w:val="00035DE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35DE1"/>
    <w:pPr>
      <w:tabs>
        <w:tab w:val="center" w:pos="4536"/>
        <w:tab w:val="right" w:pos="9072"/>
      </w:tabs>
    </w:pPr>
  </w:style>
  <w:style w:type="character" w:customStyle="1" w:styleId="AltbilgiChar">
    <w:name w:val="Altbilgi Char"/>
    <w:basedOn w:val="VarsaylanParagrafYazTipi"/>
    <w:link w:val="Altbilgi"/>
    <w:uiPriority w:val="99"/>
    <w:rsid w:val="00035DE1"/>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035DE1"/>
    <w:rPr>
      <w:rFonts w:ascii="Times New Roman" w:eastAsia="Times New Roman" w:hAnsi="Times New Roman" w:cs="Times New Roman"/>
      <w:sz w:val="24"/>
      <w:szCs w:val="24"/>
      <w:lang w:val="tr-TR" w:eastAsia="tr-TR" w:bidi="tr-TR"/>
    </w:rPr>
  </w:style>
  <w:style w:type="paragraph" w:styleId="BalonMetni">
    <w:name w:val="Balloon Text"/>
    <w:basedOn w:val="Normal"/>
    <w:link w:val="BalonMetniChar"/>
    <w:uiPriority w:val="99"/>
    <w:semiHidden/>
    <w:unhideWhenUsed/>
    <w:rsid w:val="00DC7E1B"/>
    <w:rPr>
      <w:rFonts w:ascii="Tahoma" w:hAnsi="Tahoma" w:cs="Tahoma"/>
      <w:sz w:val="16"/>
      <w:szCs w:val="16"/>
    </w:rPr>
  </w:style>
  <w:style w:type="character" w:customStyle="1" w:styleId="BalonMetniChar">
    <w:name w:val="Balon Metni Char"/>
    <w:basedOn w:val="VarsaylanParagrafYazTipi"/>
    <w:link w:val="BalonMetni"/>
    <w:uiPriority w:val="99"/>
    <w:semiHidden/>
    <w:rsid w:val="00DC7E1B"/>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8"/>
    <w:rPr>
      <w:rFonts w:ascii="Times New Roman" w:eastAsia="Times New Roman" w:hAnsi="Times New Roman" w:cs="Times New Roman"/>
      <w:lang w:val="tr-TR" w:eastAsia="tr-TR" w:bidi="tr-TR"/>
    </w:rPr>
  </w:style>
  <w:style w:type="paragraph" w:styleId="Balk1">
    <w:name w:val="heading 1"/>
    <w:basedOn w:val="Normal"/>
    <w:uiPriority w:val="9"/>
    <w:qFormat/>
    <w:rsid w:val="009B7BD8"/>
    <w:pPr>
      <w:ind w:left="54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9B7BD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B7BD8"/>
    <w:pPr>
      <w:ind w:left="119" w:firstLine="424"/>
      <w:jc w:val="both"/>
    </w:pPr>
    <w:rPr>
      <w:sz w:val="24"/>
      <w:szCs w:val="24"/>
    </w:rPr>
  </w:style>
  <w:style w:type="paragraph" w:styleId="ListeParagraf">
    <w:name w:val="List Paragraph"/>
    <w:basedOn w:val="Normal"/>
    <w:uiPriority w:val="1"/>
    <w:qFormat/>
    <w:rsid w:val="009B7BD8"/>
    <w:pPr>
      <w:ind w:left="119" w:right="197" w:firstLine="424"/>
      <w:jc w:val="both"/>
    </w:pPr>
  </w:style>
  <w:style w:type="paragraph" w:customStyle="1" w:styleId="TableParagraph">
    <w:name w:val="Table Paragraph"/>
    <w:basedOn w:val="Normal"/>
    <w:uiPriority w:val="1"/>
    <w:qFormat/>
    <w:rsid w:val="009B7BD8"/>
  </w:style>
  <w:style w:type="paragraph" w:styleId="stbilgi">
    <w:name w:val="header"/>
    <w:basedOn w:val="Normal"/>
    <w:link w:val="stbilgiChar"/>
    <w:uiPriority w:val="99"/>
    <w:unhideWhenUsed/>
    <w:rsid w:val="00035DE1"/>
    <w:pPr>
      <w:tabs>
        <w:tab w:val="center" w:pos="4536"/>
        <w:tab w:val="right" w:pos="9072"/>
      </w:tabs>
    </w:pPr>
  </w:style>
  <w:style w:type="character" w:customStyle="1" w:styleId="stbilgiChar">
    <w:name w:val="Üstbilgi Char"/>
    <w:basedOn w:val="VarsaylanParagrafYazTipi"/>
    <w:link w:val="stbilgi"/>
    <w:uiPriority w:val="99"/>
    <w:rsid w:val="00035DE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35DE1"/>
    <w:pPr>
      <w:tabs>
        <w:tab w:val="center" w:pos="4536"/>
        <w:tab w:val="right" w:pos="9072"/>
      </w:tabs>
    </w:pPr>
  </w:style>
  <w:style w:type="character" w:customStyle="1" w:styleId="AltbilgiChar">
    <w:name w:val="Altbilgi Char"/>
    <w:basedOn w:val="VarsaylanParagrafYazTipi"/>
    <w:link w:val="Altbilgi"/>
    <w:uiPriority w:val="99"/>
    <w:rsid w:val="00035DE1"/>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035DE1"/>
    <w:rPr>
      <w:rFonts w:ascii="Times New Roman" w:eastAsia="Times New Roman" w:hAnsi="Times New Roman" w:cs="Times New Roman"/>
      <w:sz w:val="24"/>
      <w:szCs w:val="24"/>
      <w:lang w:val="tr-TR" w:eastAsia="tr-TR" w:bidi="tr-TR"/>
    </w:rPr>
  </w:style>
  <w:style w:type="paragraph" w:styleId="BalonMetni">
    <w:name w:val="Balloon Text"/>
    <w:basedOn w:val="Normal"/>
    <w:link w:val="BalonMetniChar"/>
    <w:uiPriority w:val="99"/>
    <w:semiHidden/>
    <w:unhideWhenUsed/>
    <w:rsid w:val="00DC7E1B"/>
    <w:rPr>
      <w:rFonts w:ascii="Tahoma" w:hAnsi="Tahoma" w:cs="Tahoma"/>
      <w:sz w:val="16"/>
      <w:szCs w:val="16"/>
    </w:rPr>
  </w:style>
  <w:style w:type="character" w:customStyle="1" w:styleId="BalonMetniChar">
    <w:name w:val="Balon Metni Char"/>
    <w:basedOn w:val="VarsaylanParagrafYazTipi"/>
    <w:link w:val="BalonMetni"/>
    <w:uiPriority w:val="99"/>
    <w:semiHidden/>
    <w:rsid w:val="00DC7E1B"/>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1440</Words>
  <Characters>8209</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Meral</dc:creator>
  <cp:lastModifiedBy>M. Tahir İBİŞ</cp:lastModifiedBy>
  <cp:revision>6</cp:revision>
  <cp:lastPrinted>2023-05-09T13:04:00Z</cp:lastPrinted>
  <dcterms:created xsi:type="dcterms:W3CDTF">2023-06-05T14:16:00Z</dcterms:created>
  <dcterms:modified xsi:type="dcterms:W3CDTF">2023-07-12T11:59:00Z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2010</vt:lpwstr>
  </property>
  <property fmtid="{D5CDD505-2E9C-101B-9397-08002B2CF9AE}" pid="4" name="LastSaved">
    <vt:filetime>2022-09-30T00:00:00Z</vt:filetime>
  </property>
</Properties>
</file>