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BE" w:rsidRPr="007932BE" w:rsidRDefault="007932BE" w:rsidP="007932BE">
      <w:pPr>
        <w:tabs>
          <w:tab w:val="left" w:pos="567"/>
        </w:tabs>
        <w:jc w:val="both"/>
        <w:rPr>
          <w:rFonts w:eastAsia="Calibri"/>
          <w:b/>
        </w:rPr>
      </w:pPr>
      <w:r w:rsidRPr="007932BE">
        <w:rPr>
          <w:rFonts w:eastAsia="Calibri"/>
          <w:b/>
        </w:rPr>
        <w:t>12 Mayıs 2022 tarihli, 132 sayılı Senato Toplantısının 6 numa</w:t>
      </w:r>
      <w:r>
        <w:rPr>
          <w:rFonts w:eastAsia="Calibri"/>
          <w:b/>
        </w:rPr>
        <w:t>ralı kararı eki;            EK-6</w:t>
      </w:r>
    </w:p>
    <w:p w:rsidR="007932BE" w:rsidRDefault="007932BE" w:rsidP="007932BE">
      <w:pPr>
        <w:autoSpaceDE w:val="0"/>
        <w:autoSpaceDN w:val="0"/>
        <w:adjustRightInd w:val="0"/>
        <w:ind w:firstLine="709"/>
        <w:contextualSpacing/>
        <w:jc w:val="center"/>
        <w:rPr>
          <w:b/>
          <w:bCs/>
        </w:rPr>
      </w:pPr>
    </w:p>
    <w:p w:rsidR="005C2942" w:rsidRPr="00B967C2" w:rsidRDefault="005C2942" w:rsidP="007932BE">
      <w:pPr>
        <w:autoSpaceDE w:val="0"/>
        <w:autoSpaceDN w:val="0"/>
        <w:adjustRightInd w:val="0"/>
        <w:contextualSpacing/>
        <w:jc w:val="center"/>
        <w:rPr>
          <w:b/>
          <w:bCs/>
        </w:rPr>
      </w:pPr>
      <w:r w:rsidRPr="00B967C2">
        <w:rPr>
          <w:b/>
          <w:bCs/>
        </w:rPr>
        <w:t xml:space="preserve">KIRKLARELİ ÜNİVERSİTESİ </w:t>
      </w:r>
    </w:p>
    <w:p w:rsidR="005C2942" w:rsidRPr="00B967C2" w:rsidRDefault="005C2942" w:rsidP="007932BE">
      <w:pPr>
        <w:autoSpaceDE w:val="0"/>
        <w:autoSpaceDN w:val="0"/>
        <w:adjustRightInd w:val="0"/>
        <w:contextualSpacing/>
        <w:jc w:val="center"/>
      </w:pPr>
      <w:r w:rsidRPr="00B967C2">
        <w:rPr>
          <w:b/>
          <w:bCs/>
        </w:rPr>
        <w:t>TEKNOLOJİ FAKÜLTESİ</w:t>
      </w:r>
    </w:p>
    <w:p w:rsidR="005C2942" w:rsidRPr="00B967C2" w:rsidRDefault="005C2942" w:rsidP="007932BE">
      <w:pPr>
        <w:autoSpaceDE w:val="0"/>
        <w:autoSpaceDN w:val="0"/>
        <w:adjustRightInd w:val="0"/>
        <w:contextualSpacing/>
        <w:jc w:val="center"/>
        <w:rPr>
          <w:b/>
          <w:bCs/>
        </w:rPr>
      </w:pPr>
      <w:r w:rsidRPr="00B967C2">
        <w:rPr>
          <w:b/>
          <w:bCs/>
        </w:rPr>
        <w:t>STAJ YÖNERGESİ</w:t>
      </w:r>
    </w:p>
    <w:p w:rsidR="004E4527" w:rsidRPr="00B967C2" w:rsidRDefault="004E4527" w:rsidP="007932BE">
      <w:pPr>
        <w:autoSpaceDE w:val="0"/>
        <w:autoSpaceDN w:val="0"/>
        <w:adjustRightInd w:val="0"/>
        <w:contextualSpacing/>
        <w:jc w:val="center"/>
        <w:rPr>
          <w:b/>
          <w:bCs/>
        </w:rPr>
      </w:pPr>
    </w:p>
    <w:p w:rsidR="00E8719C" w:rsidRPr="00B967C2" w:rsidRDefault="00E8719C" w:rsidP="007932BE">
      <w:pPr>
        <w:jc w:val="center"/>
        <w:rPr>
          <w:b/>
          <w:lang w:eastAsia="tr-TR"/>
        </w:rPr>
      </w:pPr>
      <w:r w:rsidRPr="00B967C2">
        <w:rPr>
          <w:b/>
          <w:lang w:eastAsia="tr-TR"/>
        </w:rPr>
        <w:t>BİRİNCİ BÖLÜM</w:t>
      </w:r>
    </w:p>
    <w:p w:rsidR="00E8719C" w:rsidRPr="00B967C2" w:rsidRDefault="00E8719C" w:rsidP="007932BE">
      <w:pPr>
        <w:jc w:val="center"/>
        <w:rPr>
          <w:b/>
          <w:lang w:eastAsia="tr-TR"/>
        </w:rPr>
      </w:pPr>
      <w:r w:rsidRPr="00B967C2">
        <w:rPr>
          <w:b/>
          <w:lang w:eastAsia="tr-TR"/>
        </w:rPr>
        <w:t>Amaç, Kapsam</w:t>
      </w:r>
      <w:r w:rsidR="00362C82">
        <w:rPr>
          <w:b/>
          <w:lang w:eastAsia="tr-TR"/>
        </w:rPr>
        <w:t xml:space="preserve">, </w:t>
      </w:r>
      <w:r w:rsidRPr="00B967C2">
        <w:rPr>
          <w:b/>
          <w:lang w:eastAsia="tr-TR"/>
        </w:rPr>
        <w:t>Dayanak</w:t>
      </w:r>
      <w:r w:rsidR="00362C82">
        <w:rPr>
          <w:b/>
          <w:lang w:eastAsia="tr-TR"/>
        </w:rPr>
        <w:t xml:space="preserve"> ve Tanımlar</w:t>
      </w:r>
    </w:p>
    <w:p w:rsidR="00E8719C" w:rsidRPr="00B967C2" w:rsidRDefault="00E8719C" w:rsidP="007932BE">
      <w:pPr>
        <w:autoSpaceDE w:val="0"/>
        <w:autoSpaceDN w:val="0"/>
        <w:adjustRightInd w:val="0"/>
        <w:ind w:firstLine="709"/>
        <w:jc w:val="center"/>
        <w:rPr>
          <w:b/>
          <w:bCs/>
          <w:color w:val="000000"/>
        </w:rPr>
      </w:pPr>
    </w:p>
    <w:p w:rsidR="00E8719C" w:rsidRPr="00B967C2" w:rsidRDefault="00E8719C" w:rsidP="007932BE">
      <w:pPr>
        <w:ind w:firstLine="709"/>
        <w:jc w:val="both"/>
        <w:rPr>
          <w:b/>
          <w:lang w:eastAsia="tr-TR"/>
        </w:rPr>
      </w:pPr>
      <w:r w:rsidRPr="00B967C2">
        <w:rPr>
          <w:b/>
          <w:lang w:eastAsia="tr-TR"/>
        </w:rPr>
        <w:t>Amaç</w:t>
      </w:r>
      <w:r w:rsidR="0075449C">
        <w:rPr>
          <w:b/>
          <w:lang w:eastAsia="tr-TR"/>
        </w:rPr>
        <w:t xml:space="preserve"> ve Kapsam</w:t>
      </w:r>
    </w:p>
    <w:p w:rsidR="00E8719C" w:rsidRPr="00B967C2" w:rsidRDefault="00E8719C" w:rsidP="007932BE">
      <w:pPr>
        <w:ind w:firstLine="709"/>
        <w:jc w:val="both"/>
        <w:rPr>
          <w:lang w:eastAsia="tr-TR"/>
        </w:rPr>
      </w:pPr>
      <w:r w:rsidRPr="00B967C2">
        <w:rPr>
          <w:b/>
          <w:lang w:eastAsia="tr-TR"/>
        </w:rPr>
        <w:t>MADDE 1</w:t>
      </w:r>
      <w:r w:rsidR="007932BE">
        <w:rPr>
          <w:b/>
          <w:lang w:eastAsia="tr-TR"/>
        </w:rPr>
        <w:t xml:space="preserve"> </w:t>
      </w:r>
      <w:r w:rsidRPr="00B967C2">
        <w:rPr>
          <w:b/>
          <w:lang w:eastAsia="tr-TR"/>
        </w:rPr>
        <w:t>-</w:t>
      </w:r>
      <w:r w:rsidRPr="00B967C2">
        <w:rPr>
          <w:lang w:eastAsia="tr-TR"/>
        </w:rPr>
        <w:t xml:space="preserve"> (1) Bu Yönergenin amacı Kırklareli Üniversitesi </w:t>
      </w:r>
      <w:r w:rsidR="00072092" w:rsidRPr="00B967C2">
        <w:rPr>
          <w:lang w:eastAsia="tr-TR"/>
        </w:rPr>
        <w:t>Teknoloji</w:t>
      </w:r>
      <w:r w:rsidRPr="00B967C2">
        <w:rPr>
          <w:lang w:eastAsia="tr-TR"/>
        </w:rPr>
        <w:t xml:space="preserve"> Fakültesindeki bölümlerde öğrenim gören lisans öğrencilerinin </w:t>
      </w:r>
      <w:r w:rsidR="0075449C">
        <w:rPr>
          <w:lang w:eastAsia="tr-TR"/>
        </w:rPr>
        <w:t xml:space="preserve">mesleki beceri ve tecrübelerini geliştirmek üzere </w:t>
      </w:r>
      <w:r w:rsidRPr="00B967C2">
        <w:rPr>
          <w:lang w:eastAsia="tr-TR"/>
        </w:rPr>
        <w:t>yapılan ve eğitim-öğretim programının zorunlu bir parçası olan staj faaliyetlerine ilişkin usul ve esasları düzenle</w:t>
      </w:r>
      <w:r w:rsidR="0075449C">
        <w:rPr>
          <w:lang w:eastAsia="tr-TR"/>
        </w:rPr>
        <w:t>mektir.</w:t>
      </w:r>
    </w:p>
    <w:p w:rsidR="00E8719C" w:rsidRPr="00B967C2" w:rsidRDefault="00E8719C" w:rsidP="007932BE">
      <w:pPr>
        <w:ind w:firstLine="709"/>
        <w:jc w:val="both"/>
        <w:rPr>
          <w:lang w:eastAsia="tr-TR"/>
        </w:rPr>
      </w:pPr>
    </w:p>
    <w:p w:rsidR="00E8719C" w:rsidRPr="00B967C2" w:rsidRDefault="00E8719C" w:rsidP="007932BE">
      <w:pPr>
        <w:ind w:firstLine="709"/>
        <w:jc w:val="both"/>
        <w:rPr>
          <w:b/>
          <w:lang w:eastAsia="tr-TR"/>
        </w:rPr>
      </w:pPr>
      <w:r w:rsidRPr="00B967C2">
        <w:rPr>
          <w:b/>
          <w:lang w:eastAsia="tr-TR"/>
        </w:rPr>
        <w:t>Dayanak</w:t>
      </w:r>
    </w:p>
    <w:p w:rsidR="004E4527" w:rsidRDefault="00E8719C" w:rsidP="007932BE">
      <w:pPr>
        <w:ind w:firstLine="709"/>
        <w:jc w:val="both"/>
        <w:rPr>
          <w:lang w:eastAsia="tr-TR"/>
        </w:rPr>
      </w:pPr>
      <w:r w:rsidRPr="00B967C2">
        <w:rPr>
          <w:b/>
          <w:lang w:eastAsia="tr-TR"/>
        </w:rPr>
        <w:t xml:space="preserve">MADDE </w:t>
      </w:r>
      <w:r w:rsidR="00362C82">
        <w:rPr>
          <w:b/>
          <w:lang w:eastAsia="tr-TR"/>
        </w:rPr>
        <w:t>2</w:t>
      </w:r>
      <w:r w:rsidR="007932BE">
        <w:rPr>
          <w:b/>
          <w:lang w:eastAsia="tr-TR"/>
        </w:rPr>
        <w:t xml:space="preserve"> </w:t>
      </w:r>
      <w:r w:rsidRPr="00B967C2">
        <w:rPr>
          <w:b/>
          <w:lang w:eastAsia="tr-TR"/>
        </w:rPr>
        <w:t xml:space="preserve">- </w:t>
      </w:r>
      <w:r w:rsidRPr="00B967C2">
        <w:rPr>
          <w:lang w:eastAsia="tr-TR"/>
        </w:rPr>
        <w:t>(1) Bu Yönerge</w:t>
      </w:r>
      <w:r w:rsidR="002275BB">
        <w:rPr>
          <w:lang w:eastAsia="tr-TR"/>
        </w:rPr>
        <w:t>,</w:t>
      </w:r>
      <w:r w:rsidRPr="00B967C2">
        <w:rPr>
          <w:lang w:eastAsia="tr-TR"/>
        </w:rPr>
        <w:t xml:space="preserve"> </w:t>
      </w:r>
      <w:proofErr w:type="gramStart"/>
      <w:r w:rsidRPr="00B967C2">
        <w:rPr>
          <w:lang w:eastAsia="tr-TR"/>
        </w:rPr>
        <w:t>6/11/1981</w:t>
      </w:r>
      <w:proofErr w:type="gramEnd"/>
      <w:r w:rsidRPr="00B967C2">
        <w:rPr>
          <w:lang w:eastAsia="tr-TR"/>
        </w:rPr>
        <w:t xml:space="preserve"> tarih, 17506 sayılı Resmi Gazetede yayımlanan 2547 </w:t>
      </w:r>
      <w:r w:rsidR="0022155B">
        <w:rPr>
          <w:lang w:eastAsia="tr-TR"/>
        </w:rPr>
        <w:t>s</w:t>
      </w:r>
      <w:r w:rsidRPr="00B967C2">
        <w:rPr>
          <w:lang w:eastAsia="tr-TR"/>
        </w:rPr>
        <w:t>ayılı Yükseköğretim Kanunu, 16/6/2006 tarih, 26200 sayılı Resmi Gazetede yayımlanan 5510 Sayılı Sosyal Sigortalar ve Genel Sağlık Sigortası Kanunu, 23/12/2010 tarih, 27794 sayılı Resmi Gazetede yayımlanan Kırklareli Üniversitesi Ön</w:t>
      </w:r>
      <w:r w:rsidR="00F12D75">
        <w:rPr>
          <w:lang w:eastAsia="tr-TR"/>
        </w:rPr>
        <w:t xml:space="preserve"> L</w:t>
      </w:r>
      <w:r w:rsidRPr="00B967C2">
        <w:rPr>
          <w:lang w:eastAsia="tr-TR"/>
        </w:rPr>
        <w:t>isans ve Lisans Eğitim ve Öğretim Yönetmeliğinin ilgili maddeleri</w:t>
      </w:r>
      <w:r w:rsidR="002275BB">
        <w:rPr>
          <w:lang w:eastAsia="tr-TR"/>
        </w:rPr>
        <w:t>,</w:t>
      </w:r>
      <w:r w:rsidR="00B75E53">
        <w:rPr>
          <w:lang w:eastAsia="tr-TR"/>
        </w:rPr>
        <w:t xml:space="preserve"> Kırklareli Üniversitesi Uygulamalı Eğitimler Çerçeve Yönergesi,</w:t>
      </w:r>
      <w:r w:rsidR="002275BB">
        <w:rPr>
          <w:lang w:eastAsia="tr-TR"/>
        </w:rPr>
        <w:t xml:space="preserve"> 5/6/1986 tarih ve 3308 sayılı Mesleki Eğitim Kanununun 20</w:t>
      </w:r>
      <w:r w:rsidR="0022155B">
        <w:rPr>
          <w:lang w:eastAsia="tr-TR"/>
        </w:rPr>
        <w:t xml:space="preserve"> </w:t>
      </w:r>
      <w:proofErr w:type="spellStart"/>
      <w:r w:rsidR="002275BB">
        <w:rPr>
          <w:lang w:eastAsia="tr-TR"/>
        </w:rPr>
        <w:t>nci</w:t>
      </w:r>
      <w:proofErr w:type="spellEnd"/>
      <w:r w:rsidR="002275BB">
        <w:rPr>
          <w:lang w:eastAsia="tr-TR"/>
        </w:rPr>
        <w:t xml:space="preserve"> maddesi ve 17/6/2021 tarih ve 31514 saylı Resmi Gazetede yayımlanan Yükseköğretimde Uygulamalı Eğitimler Çerçeve Yönetmeliğine</w:t>
      </w:r>
      <w:r w:rsidRPr="00B967C2">
        <w:rPr>
          <w:lang w:eastAsia="tr-TR"/>
        </w:rPr>
        <w:t xml:space="preserve"> dayanılarak hazırlanmıştır.</w:t>
      </w:r>
    </w:p>
    <w:p w:rsidR="00362C82" w:rsidRDefault="00362C82" w:rsidP="007932BE">
      <w:pPr>
        <w:ind w:firstLine="709"/>
        <w:jc w:val="both"/>
        <w:rPr>
          <w:lang w:eastAsia="tr-TR"/>
        </w:rPr>
      </w:pPr>
    </w:p>
    <w:p w:rsidR="00362C82" w:rsidRPr="00345C07" w:rsidRDefault="00362C82" w:rsidP="007932BE">
      <w:pPr>
        <w:ind w:firstLine="709"/>
        <w:jc w:val="both"/>
        <w:rPr>
          <w:b/>
          <w:bCs/>
          <w:lang w:eastAsia="tr-TR"/>
        </w:rPr>
      </w:pPr>
      <w:r w:rsidRPr="00345C07">
        <w:rPr>
          <w:b/>
          <w:bCs/>
          <w:lang w:eastAsia="tr-TR"/>
        </w:rPr>
        <w:t>Tanımlar</w:t>
      </w:r>
    </w:p>
    <w:p w:rsidR="00136A06" w:rsidRDefault="00362C82" w:rsidP="007932BE">
      <w:pPr>
        <w:ind w:firstLine="709"/>
        <w:jc w:val="both"/>
        <w:rPr>
          <w:lang w:eastAsia="tr-TR"/>
        </w:rPr>
      </w:pPr>
      <w:r w:rsidRPr="00345C07">
        <w:rPr>
          <w:b/>
          <w:bCs/>
          <w:lang w:eastAsia="tr-TR"/>
        </w:rPr>
        <w:t>MADDE 3</w:t>
      </w:r>
      <w:r w:rsidR="007932BE">
        <w:rPr>
          <w:b/>
          <w:bCs/>
          <w:lang w:eastAsia="tr-TR"/>
        </w:rPr>
        <w:t xml:space="preserve"> </w:t>
      </w:r>
      <w:r>
        <w:rPr>
          <w:lang w:eastAsia="tr-TR"/>
        </w:rPr>
        <w:t>- Bu yönergede geçen</w:t>
      </w:r>
      <w:r w:rsidR="00136A06">
        <w:rPr>
          <w:lang w:eastAsia="tr-TR"/>
        </w:rPr>
        <w:t>;</w:t>
      </w:r>
    </w:p>
    <w:p w:rsidR="00345C07" w:rsidRPr="007932BE" w:rsidRDefault="00345C07" w:rsidP="007932BE">
      <w:pPr>
        <w:pStyle w:val="ListeParagraf"/>
        <w:numPr>
          <w:ilvl w:val="0"/>
          <w:numId w:val="2"/>
        </w:numPr>
        <w:tabs>
          <w:tab w:val="left" w:pos="567"/>
          <w:tab w:val="left" w:pos="993"/>
        </w:tabs>
        <w:ind w:left="0" w:firstLine="709"/>
        <w:jc w:val="both"/>
      </w:pPr>
      <w:r w:rsidRPr="007932BE">
        <w:t>Avrupa Kredi Transfer Sistemi (AKTS) kredisi:</w:t>
      </w:r>
      <w:r w:rsidRPr="007932BE">
        <w:rPr>
          <w:bCs/>
        </w:rPr>
        <w:t xml:space="preserve"> Öğrencinin bir dersi başarıyla tamamlayabilmesi için yapması gereken çalışmaların tamamını kapsayan ve öğrencilere kazandırılacak bilgi, beceri ve yetkinlikleri elde etmek için gerekli olan toplam iş yükünü temel alan sayısal değeri tanımlar.</w:t>
      </w:r>
    </w:p>
    <w:p w:rsidR="00345C07" w:rsidRPr="007932BE" w:rsidRDefault="00345C07" w:rsidP="007932BE">
      <w:pPr>
        <w:pStyle w:val="ListeParagraf"/>
        <w:numPr>
          <w:ilvl w:val="0"/>
          <w:numId w:val="2"/>
        </w:numPr>
        <w:tabs>
          <w:tab w:val="left" w:pos="567"/>
          <w:tab w:val="left" w:pos="993"/>
        </w:tabs>
        <w:ind w:left="0" w:firstLine="709"/>
        <w:jc w:val="both"/>
      </w:pPr>
      <w:r w:rsidRPr="007932BE">
        <w:t>Bölüm:</w:t>
      </w:r>
      <w:r w:rsidRPr="007932BE">
        <w:rPr>
          <w:bCs/>
        </w:rPr>
        <w:t xml:space="preserve"> </w:t>
      </w:r>
      <w:bookmarkStart w:id="0" w:name="_Hlk84590055"/>
      <w:r w:rsidRPr="007932BE">
        <w:rPr>
          <w:bCs/>
        </w:rPr>
        <w:t>Amaç, kapsam ve nitelik yönünden bir bütün teşkil eden</w:t>
      </w:r>
      <w:r w:rsidR="00D35F84" w:rsidRPr="007932BE">
        <w:rPr>
          <w:bCs/>
        </w:rPr>
        <w:t xml:space="preserve"> ve</w:t>
      </w:r>
      <w:r w:rsidRPr="007932BE">
        <w:rPr>
          <w:bCs/>
        </w:rPr>
        <w:t xml:space="preserve"> birbirini tamamlayan</w:t>
      </w:r>
      <w:r w:rsidR="00D35F84" w:rsidRPr="007932BE">
        <w:rPr>
          <w:bCs/>
        </w:rPr>
        <w:t>, lisans düzeyinde</w:t>
      </w:r>
      <w:r w:rsidRPr="007932BE">
        <w:rPr>
          <w:bCs/>
        </w:rPr>
        <w:t xml:space="preserve"> eğitim</w:t>
      </w:r>
      <w:r w:rsidR="00D35F84" w:rsidRPr="007932BE">
        <w:rPr>
          <w:bCs/>
        </w:rPr>
        <w:t>-</w:t>
      </w:r>
      <w:r w:rsidRPr="007932BE">
        <w:rPr>
          <w:bCs/>
        </w:rPr>
        <w:t>öğretim, bilimsel araştırma ve uygulama</w:t>
      </w:r>
      <w:r w:rsidR="00D35F84" w:rsidRPr="007932BE">
        <w:rPr>
          <w:bCs/>
        </w:rPr>
        <w:t xml:space="preserve"> yapan</w:t>
      </w:r>
      <w:r w:rsidRPr="007932BE">
        <w:rPr>
          <w:bCs/>
        </w:rPr>
        <w:t xml:space="preserve"> </w:t>
      </w:r>
      <w:r w:rsidR="00D35F84" w:rsidRPr="007932BE">
        <w:rPr>
          <w:bCs/>
        </w:rPr>
        <w:t xml:space="preserve">Teknoloji Fakültesi </w:t>
      </w:r>
      <w:r w:rsidRPr="007932BE">
        <w:rPr>
          <w:bCs/>
        </w:rPr>
        <w:t>birimidir.</w:t>
      </w:r>
    </w:p>
    <w:bookmarkEnd w:id="0"/>
    <w:p w:rsidR="00345C07" w:rsidRPr="007932BE" w:rsidRDefault="00345C07" w:rsidP="007932BE">
      <w:pPr>
        <w:pStyle w:val="ListeParagraf"/>
        <w:numPr>
          <w:ilvl w:val="0"/>
          <w:numId w:val="2"/>
        </w:numPr>
        <w:tabs>
          <w:tab w:val="left" w:pos="567"/>
          <w:tab w:val="left" w:pos="993"/>
        </w:tabs>
        <w:ind w:left="0" w:firstLine="709"/>
        <w:jc w:val="both"/>
      </w:pPr>
      <w:r w:rsidRPr="007932BE">
        <w:t>Eğitici Personel: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personelidir.</w:t>
      </w:r>
    </w:p>
    <w:p w:rsidR="00345C07" w:rsidRPr="007932BE" w:rsidRDefault="00345C07" w:rsidP="007932BE">
      <w:pPr>
        <w:pStyle w:val="ListeParagraf"/>
        <w:numPr>
          <w:ilvl w:val="0"/>
          <w:numId w:val="2"/>
        </w:numPr>
        <w:tabs>
          <w:tab w:val="left" w:pos="567"/>
          <w:tab w:val="left" w:pos="993"/>
        </w:tabs>
        <w:ind w:left="0" w:firstLine="709"/>
        <w:jc w:val="both"/>
      </w:pPr>
      <w:r w:rsidRPr="007932BE">
        <w:t>İntibak Komisyonu: Öğrencilerin yatay ve dikey geçişleri veya önceki öğrenmeleri kapsamında almış oldukları derslerin veya eğitim ve öğretim kazanımlarının kayıtlı oldukları yeni programlardaki hangi ders veya kazanıma tekabül ettiğini değerlendirmek üzere oluşturulan komisyondur.</w:t>
      </w:r>
    </w:p>
    <w:p w:rsidR="00345C07" w:rsidRPr="007932BE" w:rsidRDefault="00345C07" w:rsidP="007932BE">
      <w:pPr>
        <w:pStyle w:val="ListeParagraf"/>
        <w:numPr>
          <w:ilvl w:val="0"/>
          <w:numId w:val="2"/>
        </w:numPr>
        <w:tabs>
          <w:tab w:val="left" w:pos="567"/>
          <w:tab w:val="left" w:pos="993"/>
        </w:tabs>
        <w:ind w:left="0" w:firstLine="709"/>
        <w:jc w:val="both"/>
      </w:pPr>
      <w:r w:rsidRPr="007932BE">
        <w:t>İşletme: Mal ve hizmet üreten kamu ve özel kurum, kuruluş ve iş yerlerini tanımlar.</w:t>
      </w:r>
    </w:p>
    <w:p w:rsidR="00345C07" w:rsidRPr="007932BE" w:rsidRDefault="00345C07" w:rsidP="007932BE">
      <w:pPr>
        <w:pStyle w:val="ListeParagraf"/>
        <w:numPr>
          <w:ilvl w:val="0"/>
          <w:numId w:val="2"/>
        </w:numPr>
        <w:tabs>
          <w:tab w:val="left" w:pos="567"/>
          <w:tab w:val="left" w:pos="993"/>
        </w:tabs>
        <w:ind w:left="0" w:firstLine="709"/>
        <w:jc w:val="both"/>
      </w:pPr>
      <w:r w:rsidRPr="007932BE">
        <w:t xml:space="preserve">Sorumlu Öğretim Elemanı: Bölümlerde uygulamalı eğitim faaliyetlerini izlemesi, işletme ile kurum arasında koordinasyonu sağlaması, öğrencilere staj </w:t>
      </w:r>
      <w:r w:rsidR="00782756" w:rsidRPr="007932BE">
        <w:t>süresince</w:t>
      </w:r>
      <w:r w:rsidRPr="007932BE">
        <w:t xml:space="preserve"> rehber olması</w:t>
      </w:r>
      <w:r w:rsidR="00782756" w:rsidRPr="007932BE">
        <w:t>,</w:t>
      </w:r>
      <w:r w:rsidRPr="007932BE">
        <w:t xml:space="preserve"> ölçme ve değerlendirme </w:t>
      </w:r>
      <w:r w:rsidR="00782756" w:rsidRPr="007932BE">
        <w:t>süreçlerinde</w:t>
      </w:r>
      <w:r w:rsidRPr="007932BE">
        <w:t xml:space="preserve"> yer alması amacıyla Staj yapacak her bir uygulamalı eğitim grubu için eğitimler süresince bir sorumlu öğretim elemanı görevlendirilir.</w:t>
      </w:r>
    </w:p>
    <w:p w:rsidR="00345C07" w:rsidRPr="007932BE" w:rsidRDefault="00345C07" w:rsidP="007932BE">
      <w:pPr>
        <w:pStyle w:val="ListeParagraf"/>
        <w:numPr>
          <w:ilvl w:val="0"/>
          <w:numId w:val="2"/>
        </w:numPr>
        <w:tabs>
          <w:tab w:val="left" w:pos="567"/>
          <w:tab w:val="left" w:pos="993"/>
        </w:tabs>
        <w:ind w:left="0" w:firstLine="709"/>
        <w:jc w:val="both"/>
      </w:pPr>
      <w:r w:rsidRPr="007932BE">
        <w:t>Staj Defteri: Öğrencilerin stajları kapsamında hazırlamaları gereken form, rapor ve benzeri dokümanları içeren defterdir.</w:t>
      </w:r>
    </w:p>
    <w:p w:rsidR="00345C07" w:rsidRPr="007932BE" w:rsidRDefault="00345C07" w:rsidP="007932BE">
      <w:pPr>
        <w:pStyle w:val="ListeParagraf"/>
        <w:numPr>
          <w:ilvl w:val="0"/>
          <w:numId w:val="2"/>
        </w:numPr>
        <w:tabs>
          <w:tab w:val="left" w:pos="567"/>
          <w:tab w:val="left" w:pos="993"/>
        </w:tabs>
        <w:ind w:left="0" w:firstLine="709"/>
        <w:jc w:val="both"/>
      </w:pPr>
      <w:r w:rsidRPr="007932BE">
        <w:lastRenderedPageBreak/>
        <w:t>Staj Sicil Formu: İşletme tarafından her bir öğrenci için doldurulan, staj süreçleri ile ilgili bilgileri, gözlemleri ve işletmenin öğrencilerin uygulamalı eğitim faaliyetlerine ilişkin değerlendirmelerini içeren formdur.</w:t>
      </w:r>
    </w:p>
    <w:p w:rsidR="00345C07" w:rsidRPr="007932BE" w:rsidRDefault="00345C07" w:rsidP="007932BE">
      <w:pPr>
        <w:pStyle w:val="ListeParagraf"/>
        <w:numPr>
          <w:ilvl w:val="0"/>
          <w:numId w:val="2"/>
        </w:numPr>
        <w:tabs>
          <w:tab w:val="left" w:pos="567"/>
          <w:tab w:val="left" w:pos="993"/>
        </w:tabs>
        <w:ind w:left="0" w:firstLine="709"/>
        <w:jc w:val="both"/>
      </w:pPr>
      <w:r w:rsidRPr="007932BE">
        <w:t xml:space="preserve">Staj: </w:t>
      </w:r>
      <w:r w:rsidRPr="007932BE">
        <w:rPr>
          <w:bCs/>
        </w:rPr>
        <w:t>Yükseköğretim kurumlarında verilen ve bölüme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çalışmadır.</w:t>
      </w:r>
      <w:r w:rsidRPr="007932BE">
        <w:t xml:space="preserve">  </w:t>
      </w:r>
    </w:p>
    <w:p w:rsidR="00345C07" w:rsidRPr="007932BE" w:rsidRDefault="00345C07" w:rsidP="007932BE">
      <w:pPr>
        <w:pStyle w:val="ListeParagraf"/>
        <w:numPr>
          <w:ilvl w:val="0"/>
          <w:numId w:val="2"/>
        </w:numPr>
        <w:tabs>
          <w:tab w:val="left" w:pos="567"/>
          <w:tab w:val="left" w:pos="993"/>
        </w:tabs>
        <w:ind w:left="0" w:firstLine="709"/>
        <w:jc w:val="both"/>
      </w:pPr>
      <w:r w:rsidRPr="007932BE">
        <w:t>Uygulamalı Eğitimler Komisyonu: Her bölüm için ayrı ayrı kurulan ve bölüm başkanı tarafından bölümün “İşletmede Mesleki Eğitim” ve “Staj” işlemlerini yürütmek ve yönetmek üzere oluşturulan komisyondur. Bölüm Başkanı başkanlığında ve bölüm içerisindeki en az 2 öğretim üyesinden oluşur. Uygulamalı Eğitimler Komisyonu bir akademik yarıyıl içerisinde en az 2 kez toplanır.</w:t>
      </w:r>
    </w:p>
    <w:p w:rsidR="0001302C" w:rsidRPr="00B967C2" w:rsidRDefault="0001302C" w:rsidP="007932BE">
      <w:pPr>
        <w:autoSpaceDE w:val="0"/>
        <w:autoSpaceDN w:val="0"/>
        <w:adjustRightInd w:val="0"/>
        <w:ind w:firstLine="709"/>
        <w:contextualSpacing/>
        <w:rPr>
          <w:b/>
          <w:bCs/>
        </w:rPr>
      </w:pPr>
    </w:p>
    <w:p w:rsidR="001C0D28" w:rsidRPr="00B967C2" w:rsidRDefault="001C0D28" w:rsidP="007932BE">
      <w:pPr>
        <w:jc w:val="center"/>
        <w:rPr>
          <w:b/>
          <w:lang w:eastAsia="tr-TR"/>
        </w:rPr>
      </w:pPr>
      <w:r w:rsidRPr="00B967C2">
        <w:rPr>
          <w:b/>
          <w:lang w:eastAsia="tr-TR"/>
        </w:rPr>
        <w:t>İKİNCİ BÖLÜM</w:t>
      </w:r>
    </w:p>
    <w:p w:rsidR="0022539E" w:rsidRPr="00B967C2" w:rsidRDefault="001C0D28" w:rsidP="007932BE">
      <w:pPr>
        <w:jc w:val="center"/>
        <w:rPr>
          <w:b/>
          <w:lang w:eastAsia="tr-TR"/>
        </w:rPr>
      </w:pPr>
      <w:r w:rsidRPr="00B967C2">
        <w:rPr>
          <w:b/>
          <w:lang w:eastAsia="tr-TR"/>
        </w:rPr>
        <w:t>Genel İlkeler</w:t>
      </w:r>
    </w:p>
    <w:p w:rsidR="005C2942" w:rsidRPr="00B967C2" w:rsidRDefault="005C2942" w:rsidP="007932BE">
      <w:pPr>
        <w:ind w:firstLine="709"/>
        <w:jc w:val="center"/>
        <w:rPr>
          <w:b/>
          <w:bCs/>
        </w:rPr>
      </w:pPr>
    </w:p>
    <w:p w:rsidR="004E4527" w:rsidRPr="00B967C2" w:rsidRDefault="001C0D28" w:rsidP="007932BE">
      <w:pPr>
        <w:ind w:firstLine="709"/>
        <w:rPr>
          <w:b/>
          <w:lang w:eastAsia="tr-TR"/>
        </w:rPr>
      </w:pPr>
      <w:r w:rsidRPr="00B967C2">
        <w:rPr>
          <w:b/>
          <w:lang w:eastAsia="tr-TR"/>
        </w:rPr>
        <w:t>Genel İlkeler</w:t>
      </w:r>
    </w:p>
    <w:p w:rsidR="004E4527" w:rsidRPr="00B967C2" w:rsidRDefault="0099202F" w:rsidP="007932BE">
      <w:pPr>
        <w:autoSpaceDE w:val="0"/>
        <w:autoSpaceDN w:val="0"/>
        <w:adjustRightInd w:val="0"/>
        <w:ind w:firstLine="709"/>
        <w:contextualSpacing/>
        <w:jc w:val="both"/>
      </w:pPr>
      <w:r w:rsidRPr="00B967C2">
        <w:rPr>
          <w:b/>
          <w:lang w:eastAsia="tr-TR"/>
        </w:rPr>
        <w:t>MADDE 4</w:t>
      </w:r>
      <w:r w:rsidR="007932BE">
        <w:rPr>
          <w:b/>
          <w:lang w:eastAsia="tr-TR"/>
        </w:rPr>
        <w:t xml:space="preserve"> </w:t>
      </w:r>
      <w:r w:rsidRPr="00B967C2">
        <w:rPr>
          <w:b/>
          <w:lang w:eastAsia="tr-TR"/>
        </w:rPr>
        <w:t>-</w:t>
      </w:r>
      <w:r w:rsidRPr="00B967C2">
        <w:rPr>
          <w:lang w:eastAsia="tr-TR"/>
        </w:rPr>
        <w:t xml:space="preserve"> (1) </w:t>
      </w:r>
      <w:r w:rsidR="005C2942" w:rsidRPr="00B967C2">
        <w:t>Stajlar, Kırklareli Üniversitesi Ön</w:t>
      </w:r>
      <w:r w:rsidR="00F12D75">
        <w:t xml:space="preserve"> L</w:t>
      </w:r>
      <w:r w:rsidR="005C2942" w:rsidRPr="00B967C2">
        <w:t xml:space="preserve">isans ve Lisans Eğitim ve Öğretim Yönetmeliği hükümleri gereğince öğrencilerin teorik bilgilerini pratikte pekiştirmek amacıyla yapmak zorunda oldukları uygulama çalışmalarıdır. </w:t>
      </w:r>
    </w:p>
    <w:p w:rsidR="00B967C2" w:rsidRPr="008A1470" w:rsidRDefault="0099202F" w:rsidP="007932BE">
      <w:pPr>
        <w:autoSpaceDE w:val="0"/>
        <w:autoSpaceDN w:val="0"/>
        <w:adjustRightInd w:val="0"/>
        <w:ind w:firstLine="709"/>
        <w:contextualSpacing/>
        <w:jc w:val="both"/>
        <w:rPr>
          <w:bCs/>
        </w:rPr>
      </w:pPr>
      <w:r w:rsidRPr="00B967C2">
        <w:rPr>
          <w:bCs/>
        </w:rPr>
        <w:t>(2)</w:t>
      </w:r>
      <w:r w:rsidR="0016762D">
        <w:rPr>
          <w:bCs/>
        </w:rPr>
        <w:t xml:space="preserve"> </w:t>
      </w:r>
      <w:r w:rsidR="00B967C2" w:rsidRPr="00A92E8B">
        <w:rPr>
          <w:lang w:eastAsia="tr-TR"/>
        </w:rPr>
        <w:t xml:space="preserve">Teknoloji Fakültesi öğrencileri 4 yıllık öğrenimleri süresince her bölümün özelliklerine göre düzenlenen staj esaslarına uygun olarak, </w:t>
      </w:r>
      <w:r w:rsidR="00B967C2" w:rsidRPr="00A92E8B">
        <w:rPr>
          <w:color w:val="000000"/>
          <w:lang w:eastAsia="tr-TR"/>
        </w:rPr>
        <w:t>40 iş gün</w:t>
      </w:r>
      <w:r w:rsidR="001549F5" w:rsidRPr="00A92E8B">
        <w:rPr>
          <w:color w:val="000000"/>
          <w:lang w:eastAsia="tr-TR"/>
        </w:rPr>
        <w:t>ü</w:t>
      </w:r>
      <w:r w:rsidR="00B967C2" w:rsidRPr="00A92E8B">
        <w:rPr>
          <w:color w:val="000000"/>
          <w:lang w:eastAsia="tr-TR"/>
        </w:rPr>
        <w:t xml:space="preserve"> (8 hafta) staj yapmak zorundadır.</w:t>
      </w:r>
      <w:r w:rsidR="001549F5" w:rsidRPr="00A92E8B">
        <w:rPr>
          <w:color w:val="000000"/>
          <w:lang w:eastAsia="tr-TR"/>
        </w:rPr>
        <w:t xml:space="preserve"> Öğrenciler bu stajı kesintisiz </w:t>
      </w:r>
      <w:r w:rsidR="00A92E8B">
        <w:rPr>
          <w:color w:val="000000"/>
          <w:lang w:eastAsia="tr-TR"/>
        </w:rPr>
        <w:t xml:space="preserve">olarak </w:t>
      </w:r>
      <w:r w:rsidR="001549F5" w:rsidRPr="00A92E8B">
        <w:rPr>
          <w:color w:val="000000"/>
          <w:lang w:eastAsia="tr-TR"/>
        </w:rPr>
        <w:t>40 iş günü yapabilecekleri gibi 20 iş günü + 20 iş günü olacak şek</w:t>
      </w:r>
      <w:r w:rsidR="0022155B">
        <w:rPr>
          <w:color w:val="000000"/>
          <w:lang w:eastAsia="tr-TR"/>
        </w:rPr>
        <w:t xml:space="preserve">ilde iki seferde </w:t>
      </w:r>
      <w:r w:rsidR="0022155B" w:rsidRPr="008A1470">
        <w:rPr>
          <w:lang w:eastAsia="tr-TR"/>
        </w:rPr>
        <w:t>de yapabilir</w:t>
      </w:r>
      <w:r w:rsidR="00A92E8B" w:rsidRPr="008A1470">
        <w:rPr>
          <w:lang w:eastAsia="tr-TR"/>
        </w:rPr>
        <w:t>.</w:t>
      </w:r>
      <w:r w:rsidR="00B967C2" w:rsidRPr="008A1470">
        <w:rPr>
          <w:bCs/>
        </w:rPr>
        <w:t xml:space="preserve"> </w:t>
      </w:r>
    </w:p>
    <w:p w:rsidR="002B49BD" w:rsidRPr="00B967C2" w:rsidRDefault="002B49BD" w:rsidP="007932BE">
      <w:pPr>
        <w:autoSpaceDE w:val="0"/>
        <w:autoSpaceDN w:val="0"/>
        <w:adjustRightInd w:val="0"/>
        <w:ind w:firstLine="709"/>
        <w:contextualSpacing/>
        <w:jc w:val="both"/>
        <w:rPr>
          <w:bCs/>
          <w:color w:val="000000"/>
        </w:rPr>
      </w:pPr>
      <w:r>
        <w:rPr>
          <w:bCs/>
          <w:color w:val="000000"/>
        </w:rPr>
        <w:t>(3) Staj, ders planında 5 AKTS olarak belirlenmiştir ve öğrencilerin mezuniyet kredisi hesabına dahil edilir.</w:t>
      </w:r>
    </w:p>
    <w:p w:rsidR="00CB16CA" w:rsidRPr="00B967C2" w:rsidRDefault="00CB16CA" w:rsidP="007932BE">
      <w:pPr>
        <w:autoSpaceDE w:val="0"/>
        <w:autoSpaceDN w:val="0"/>
        <w:adjustRightInd w:val="0"/>
        <w:ind w:firstLine="709"/>
        <w:contextualSpacing/>
        <w:jc w:val="both"/>
        <w:rPr>
          <w:color w:val="000000"/>
        </w:rPr>
      </w:pPr>
      <w:r w:rsidRPr="00B967C2">
        <w:rPr>
          <w:bCs/>
          <w:color w:val="000000"/>
        </w:rPr>
        <w:t>(</w:t>
      </w:r>
      <w:r w:rsidR="004C3921">
        <w:rPr>
          <w:bCs/>
          <w:color w:val="000000"/>
        </w:rPr>
        <w:t>4</w:t>
      </w:r>
      <w:r w:rsidRPr="00B967C2">
        <w:rPr>
          <w:bCs/>
          <w:color w:val="000000"/>
        </w:rPr>
        <w:t>)</w:t>
      </w:r>
      <w:r w:rsidRPr="00B967C2">
        <w:rPr>
          <w:b/>
          <w:bCs/>
          <w:color w:val="000000"/>
        </w:rPr>
        <w:t xml:space="preserve"> </w:t>
      </w:r>
      <w:r w:rsidRPr="00B967C2">
        <w:rPr>
          <w:color w:val="000000"/>
        </w:rPr>
        <w:t>Staj işlemleri</w:t>
      </w:r>
      <w:r w:rsidR="00D13FD9">
        <w:rPr>
          <w:color w:val="000000"/>
        </w:rPr>
        <w:t xml:space="preserve"> </w:t>
      </w:r>
      <w:r w:rsidR="00AA6EEF">
        <w:rPr>
          <w:color w:val="000000"/>
        </w:rPr>
        <w:t>Uygulamalı Eğitimler Komisyonu</w:t>
      </w:r>
      <w:r w:rsidRPr="00B967C2">
        <w:rPr>
          <w:color w:val="000000"/>
        </w:rPr>
        <w:t xml:space="preserve">nca düzenlenir. </w:t>
      </w:r>
    </w:p>
    <w:p w:rsidR="00CB16CA" w:rsidRDefault="00CB16CA" w:rsidP="007932BE">
      <w:pPr>
        <w:autoSpaceDE w:val="0"/>
        <w:autoSpaceDN w:val="0"/>
        <w:adjustRightInd w:val="0"/>
        <w:ind w:firstLine="709"/>
        <w:contextualSpacing/>
        <w:jc w:val="both"/>
        <w:rPr>
          <w:color w:val="000000"/>
        </w:rPr>
      </w:pPr>
      <w:r w:rsidRPr="00B967C2">
        <w:rPr>
          <w:bCs/>
          <w:color w:val="000000"/>
        </w:rPr>
        <w:t>(5)</w:t>
      </w:r>
      <w:r w:rsidRPr="00B967C2">
        <w:rPr>
          <w:b/>
          <w:bCs/>
          <w:color w:val="000000"/>
        </w:rPr>
        <w:t xml:space="preserve"> </w:t>
      </w:r>
      <w:r w:rsidR="00106F06">
        <w:rPr>
          <w:color w:val="000000"/>
        </w:rPr>
        <w:t>Stajların yarıyıl veya yaz tatiline rastlayan aylarda yapılması esastır. Ancak aşağıda belirtilen stajların yarıyıl veya yaz tatiline rastlayan aylarda yapılmadığı durumlarda staj ile</w:t>
      </w:r>
      <w:r w:rsidR="00AA6EEF">
        <w:rPr>
          <w:color w:val="000000"/>
        </w:rPr>
        <w:t xml:space="preserve"> </w:t>
      </w:r>
      <w:r w:rsidR="00106F06">
        <w:rPr>
          <w:color w:val="000000"/>
        </w:rPr>
        <w:t xml:space="preserve">birlikte eğitim ve öğretim faaliyetleri devam eder, öğrencinin dersinin veya sınavının </w:t>
      </w:r>
      <w:r w:rsidR="00582A41">
        <w:rPr>
          <w:color w:val="000000"/>
        </w:rPr>
        <w:t>olduğu günlerde staj yaptırılamaz:</w:t>
      </w:r>
    </w:p>
    <w:p w:rsidR="00582A41" w:rsidRPr="0022155B" w:rsidRDefault="00582A41" w:rsidP="007932BE">
      <w:pPr>
        <w:pStyle w:val="ListeParagraf"/>
        <w:numPr>
          <w:ilvl w:val="0"/>
          <w:numId w:val="1"/>
        </w:numPr>
        <w:tabs>
          <w:tab w:val="left" w:pos="993"/>
        </w:tabs>
        <w:autoSpaceDE w:val="0"/>
        <w:autoSpaceDN w:val="0"/>
        <w:adjustRightInd w:val="0"/>
        <w:ind w:left="0" w:firstLine="709"/>
        <w:jc w:val="both"/>
        <w:rPr>
          <w:color w:val="000000"/>
        </w:rPr>
      </w:pPr>
      <w:r w:rsidRPr="00345C07">
        <w:rPr>
          <w:color w:val="000000"/>
        </w:rPr>
        <w:t>İlgili bölümün veya işletme koşullarının uygun olmaması durumunda bu</w:t>
      </w:r>
      <w:r w:rsidR="0022155B">
        <w:rPr>
          <w:color w:val="000000"/>
        </w:rPr>
        <w:t xml:space="preserve"> </w:t>
      </w:r>
      <w:r w:rsidRPr="0022155B">
        <w:rPr>
          <w:color w:val="000000"/>
        </w:rPr>
        <w:t>süreler dışında ve eğitim ve öğretimi aksatmamak şartıyla staj yaptırılabilir.</w:t>
      </w:r>
    </w:p>
    <w:p w:rsidR="00582A41" w:rsidRPr="0022155B" w:rsidRDefault="00582A41" w:rsidP="007932BE">
      <w:pPr>
        <w:pStyle w:val="ListeParagraf"/>
        <w:numPr>
          <w:ilvl w:val="0"/>
          <w:numId w:val="1"/>
        </w:numPr>
        <w:tabs>
          <w:tab w:val="left" w:pos="993"/>
        </w:tabs>
        <w:autoSpaceDE w:val="0"/>
        <w:autoSpaceDN w:val="0"/>
        <w:adjustRightInd w:val="0"/>
        <w:ind w:left="0" w:firstLine="709"/>
        <w:jc w:val="both"/>
        <w:rPr>
          <w:color w:val="000000"/>
        </w:rPr>
      </w:pPr>
      <w:r w:rsidRPr="00345C07">
        <w:rPr>
          <w:color w:val="000000"/>
        </w:rPr>
        <w:t>Öğrenci bütün derslerini tamamlamış ancak stajını henüz tamamlayamamış i</w:t>
      </w:r>
      <w:r>
        <w:rPr>
          <w:color w:val="000000"/>
        </w:rPr>
        <w:t>se</w:t>
      </w:r>
      <w:r w:rsidR="0022155B">
        <w:rPr>
          <w:color w:val="000000"/>
        </w:rPr>
        <w:t xml:space="preserve"> </w:t>
      </w:r>
      <w:r w:rsidRPr="0022155B">
        <w:rPr>
          <w:color w:val="000000"/>
        </w:rPr>
        <w:t>stajını herhangi bir ayda yapabilir.</w:t>
      </w:r>
    </w:p>
    <w:p w:rsidR="00582A41" w:rsidRPr="0022155B" w:rsidRDefault="00582A41" w:rsidP="007932BE">
      <w:pPr>
        <w:pStyle w:val="ListeParagraf"/>
        <w:numPr>
          <w:ilvl w:val="0"/>
          <w:numId w:val="1"/>
        </w:numPr>
        <w:tabs>
          <w:tab w:val="left" w:pos="993"/>
        </w:tabs>
        <w:autoSpaceDE w:val="0"/>
        <w:autoSpaceDN w:val="0"/>
        <w:adjustRightInd w:val="0"/>
        <w:ind w:left="0" w:firstLine="709"/>
        <w:jc w:val="both"/>
        <w:rPr>
          <w:bCs/>
        </w:rPr>
      </w:pPr>
      <w:r w:rsidRPr="00345C07">
        <w:rPr>
          <w:color w:val="000000"/>
        </w:rPr>
        <w:t>Staj, aynı süreli ve haftalık üç günden az olmamak şartıyla eğitim ve öğretim</w:t>
      </w:r>
      <w:r w:rsidR="0022155B">
        <w:rPr>
          <w:color w:val="000000"/>
        </w:rPr>
        <w:t xml:space="preserve"> </w:t>
      </w:r>
      <w:r w:rsidRPr="0022155B">
        <w:rPr>
          <w:color w:val="000000"/>
        </w:rPr>
        <w:t>dönemi, yaz okulu ve genel sınav dönemlerinde yaptırılabilir.</w:t>
      </w:r>
    </w:p>
    <w:p w:rsidR="005C2942" w:rsidRDefault="0099202F" w:rsidP="007932BE">
      <w:pPr>
        <w:autoSpaceDE w:val="0"/>
        <w:autoSpaceDN w:val="0"/>
        <w:adjustRightInd w:val="0"/>
        <w:ind w:firstLine="709"/>
        <w:contextualSpacing/>
        <w:jc w:val="both"/>
      </w:pPr>
      <w:r w:rsidRPr="00B967C2">
        <w:rPr>
          <w:bCs/>
        </w:rPr>
        <w:t>(6)</w:t>
      </w:r>
      <w:r w:rsidR="005C2942" w:rsidRPr="00B967C2">
        <w:rPr>
          <w:b/>
          <w:bCs/>
        </w:rPr>
        <w:t xml:space="preserve"> </w:t>
      </w:r>
      <w:r w:rsidR="005C2942" w:rsidRPr="00B967C2">
        <w:t xml:space="preserve">Stajlar bölümlerin öngördüğü konularda ve belirlenen şartlarda resmi veya özel kurumlarda yapılır. Ancak, herhangi bir kurumda staj yapabilmek için stajın yapıldığı konuda </w:t>
      </w:r>
      <w:r w:rsidR="004C3921">
        <w:t>mesleki yetkinliğe sahip bir eğitici personelin</w:t>
      </w:r>
      <w:r w:rsidR="005C2942" w:rsidRPr="00B967C2">
        <w:t xml:space="preserve"> o kurumda çalışıyor olması gerekir. </w:t>
      </w:r>
    </w:p>
    <w:p w:rsidR="00B45310" w:rsidRDefault="004C3921" w:rsidP="007932BE">
      <w:pPr>
        <w:autoSpaceDE w:val="0"/>
        <w:autoSpaceDN w:val="0"/>
        <w:adjustRightInd w:val="0"/>
        <w:ind w:firstLine="709"/>
        <w:contextualSpacing/>
        <w:jc w:val="both"/>
      </w:pPr>
      <w:r>
        <w:t xml:space="preserve">(7) </w:t>
      </w:r>
      <w:r w:rsidR="00B45310">
        <w:t>Yatay ve dikey geçiş yoluyla gelen öğrencilerin önceki eğitim kurumlarında yaptıkları stajlarının geçerliliği ilgili intibak komisyonu tarafından değerlendirilerek karara bağlanır.</w:t>
      </w:r>
    </w:p>
    <w:p w:rsidR="00B45310" w:rsidRPr="00B967C2" w:rsidRDefault="00B45310" w:rsidP="007932BE">
      <w:pPr>
        <w:autoSpaceDE w:val="0"/>
        <w:autoSpaceDN w:val="0"/>
        <w:adjustRightInd w:val="0"/>
        <w:ind w:firstLine="709"/>
        <w:contextualSpacing/>
        <w:jc w:val="both"/>
      </w:pPr>
      <w:r>
        <w:t>(8)</w:t>
      </w:r>
      <w:r w:rsidRPr="00B45310">
        <w:t xml:space="preserve"> </w:t>
      </w:r>
      <w:r w:rsidRPr="00B967C2">
        <w:t xml:space="preserve">Öğrenciler, staj yerlerinin çalışma düzenleri ile ilgili kural ve talimatlarına, ayrıca yükseköğretimin ilgili mevzuatlarına da uymakla yükümlüdür. </w:t>
      </w:r>
    </w:p>
    <w:p w:rsidR="00B45310" w:rsidRDefault="00B45310" w:rsidP="007932BE">
      <w:pPr>
        <w:autoSpaceDE w:val="0"/>
        <w:autoSpaceDN w:val="0"/>
        <w:adjustRightInd w:val="0"/>
        <w:ind w:firstLine="709"/>
        <w:contextualSpacing/>
        <w:jc w:val="both"/>
      </w:pPr>
      <w:r>
        <w:t xml:space="preserve">(9) </w:t>
      </w:r>
      <w:r w:rsidRPr="00B967C2">
        <w:t xml:space="preserve">Öğrenciler işyerlerinden onaylatacakları Staj Kabul Formunu Dekanlık Staj Birimine teslim etmeden stajlarına başlayamazlar. Aksi durumda öğrencilerin sigorta işlemleri yapılamaz ve stajları kabul edilmez. </w:t>
      </w:r>
    </w:p>
    <w:p w:rsidR="004C3921" w:rsidRDefault="00B45310" w:rsidP="007932BE">
      <w:pPr>
        <w:autoSpaceDE w:val="0"/>
        <w:autoSpaceDN w:val="0"/>
        <w:adjustRightInd w:val="0"/>
        <w:ind w:firstLine="709"/>
        <w:contextualSpacing/>
        <w:jc w:val="both"/>
      </w:pPr>
      <w:r>
        <w:lastRenderedPageBreak/>
        <w:t xml:space="preserve">(10) </w:t>
      </w:r>
      <w:r w:rsidR="004C3921">
        <w:t>Öğrenciler öğretim planlarını aksatmayacak şekilde staj uygulamalarını komisyonun uygun görüşü doğrult</w:t>
      </w:r>
      <w:r w:rsidR="0022155B">
        <w:t xml:space="preserve">usunda yurt dışında </w:t>
      </w:r>
      <w:r w:rsidR="0022155B" w:rsidRPr="008A1470">
        <w:t>yapabilir</w:t>
      </w:r>
      <w:r w:rsidR="004C3921" w:rsidRPr="008A1470">
        <w:t>.</w:t>
      </w:r>
    </w:p>
    <w:p w:rsidR="004C3921" w:rsidRPr="0022539E" w:rsidRDefault="00201CE5" w:rsidP="007932BE">
      <w:pPr>
        <w:autoSpaceDE w:val="0"/>
        <w:autoSpaceDN w:val="0"/>
        <w:adjustRightInd w:val="0"/>
        <w:ind w:firstLine="709"/>
        <w:contextualSpacing/>
        <w:jc w:val="both"/>
      </w:pPr>
      <w:r>
        <w:t>(</w:t>
      </w:r>
      <w:r w:rsidR="00B45310">
        <w:t>11</w:t>
      </w:r>
      <w:r>
        <w:t xml:space="preserve">) Komisyonun uygun görüşü ve bu </w:t>
      </w:r>
      <w:r w:rsidR="00000883">
        <w:t>Yönergede</w:t>
      </w:r>
      <w:r>
        <w:t>ki usul ve esaslara uygun olmak kaydıyla öğrenci isteğe bağlı olarak veya öğrenim gördüğü program kapsamında belirlenen staj süresinden daha uzun süreli staj yapabilir. Bu fıkra kapsamındaki staj süreleri kredilendirilebilir ancak mezuniyet kredisi hesabına dahil edilmez.</w:t>
      </w:r>
    </w:p>
    <w:p w:rsidR="004C3921" w:rsidRPr="00B967C2" w:rsidRDefault="004C3921" w:rsidP="007932BE">
      <w:pPr>
        <w:autoSpaceDE w:val="0"/>
        <w:autoSpaceDN w:val="0"/>
        <w:adjustRightInd w:val="0"/>
        <w:ind w:firstLine="709"/>
        <w:contextualSpacing/>
        <w:jc w:val="both"/>
        <w:rPr>
          <w:bCs/>
        </w:rPr>
      </w:pPr>
      <w:r w:rsidRPr="004C3921">
        <w:rPr>
          <w:bCs/>
        </w:rPr>
        <w:t>(</w:t>
      </w:r>
      <w:r w:rsidR="00B45310">
        <w:rPr>
          <w:bCs/>
        </w:rPr>
        <w:t>12</w:t>
      </w:r>
      <w:r w:rsidRPr="004C3921">
        <w:rPr>
          <w:bCs/>
        </w:rPr>
        <w:t xml:space="preserve">) </w:t>
      </w:r>
      <w:r w:rsidRPr="00214B5B">
        <w:t xml:space="preserve">Yurtdışında </w:t>
      </w:r>
      <w:r w:rsidR="0022155B">
        <w:t>s</w:t>
      </w:r>
      <w:r>
        <w:t>taj</w:t>
      </w:r>
      <w:r w:rsidRPr="00214B5B">
        <w:t xml:space="preserve"> yapacak öğrencilerin sigortalanması amacıyla sigortacılık alanında faaliyet gösteren yerli veya yabancı kurum ve kuruluşlara ödenecek primler yükseköğretim kurumları tarafından karşılanmaz.</w:t>
      </w:r>
    </w:p>
    <w:p w:rsidR="00AA6EEF" w:rsidRDefault="00AA6EEF" w:rsidP="007932BE">
      <w:pPr>
        <w:autoSpaceDE w:val="0"/>
        <w:autoSpaceDN w:val="0"/>
        <w:adjustRightInd w:val="0"/>
        <w:ind w:firstLine="709"/>
        <w:contextualSpacing/>
        <w:jc w:val="both"/>
      </w:pPr>
      <w:r>
        <w:t>(1</w:t>
      </w:r>
      <w:r w:rsidR="00B45310">
        <w:t>3</w:t>
      </w:r>
      <w:r>
        <w:t xml:space="preserve">) </w:t>
      </w:r>
      <w:r w:rsidRPr="0034054C">
        <w:t xml:space="preserve">Öğrenim gördüğü </w:t>
      </w:r>
      <w:r w:rsidR="00536590">
        <w:t>bölüm</w:t>
      </w:r>
      <w:r w:rsidRPr="0034054C">
        <w:t xml:space="preserve"> ile ilgili bir işte çalışmış veya çalışmakta olan öğrenciler, çalışma sürelerini ve unvanlarını belgelendirmek koşuluyla </w:t>
      </w:r>
      <w:r w:rsidR="00536590">
        <w:t>Staj</w:t>
      </w:r>
      <w:r w:rsidRPr="0034054C">
        <w:t xml:space="preserve"> kapsamında önceki öğrenmelerinin tanınması için başvuruda bulunabilir. İlgili intibak komisyonu söz konusu başvuruları inceleyerek karar verir. İntibak komisyonunun hakkında olumlu karar verdiği öğrenciler için bu </w:t>
      </w:r>
      <w:r w:rsidR="00000883">
        <w:t>yönergenin</w:t>
      </w:r>
      <w:r w:rsidRPr="0034054C">
        <w:t xml:space="preserve"> ilgili hükümleri doğrultusunda sadece ölçme ve değerlendirme işlemleri yürütülür.</w:t>
      </w:r>
    </w:p>
    <w:p w:rsidR="004E4527" w:rsidRDefault="00CA2562" w:rsidP="007932BE">
      <w:pPr>
        <w:autoSpaceDE w:val="0"/>
        <w:autoSpaceDN w:val="0"/>
        <w:adjustRightInd w:val="0"/>
        <w:ind w:firstLine="709"/>
        <w:contextualSpacing/>
        <w:jc w:val="both"/>
      </w:pPr>
      <w:r>
        <w:t xml:space="preserve">(14) </w:t>
      </w:r>
      <w:r w:rsidR="00201CE5">
        <w:t>Staj yapan öğrencilere ödenecek ücretler hakkında 3308 sayılı Kanunun 25 inci maddesi uygulanır.</w:t>
      </w:r>
    </w:p>
    <w:p w:rsidR="00201CE5" w:rsidRPr="00CA2562" w:rsidRDefault="00CA2562" w:rsidP="007932BE">
      <w:pPr>
        <w:autoSpaceDE w:val="0"/>
        <w:autoSpaceDN w:val="0"/>
        <w:adjustRightInd w:val="0"/>
        <w:ind w:firstLine="709"/>
        <w:contextualSpacing/>
        <w:jc w:val="both"/>
        <w:rPr>
          <w:b/>
          <w:bCs/>
        </w:rPr>
      </w:pPr>
      <w:r w:rsidRPr="00CA2562">
        <w:t>(15)</w:t>
      </w:r>
      <w:r>
        <w:t xml:space="preserve"> </w:t>
      </w:r>
      <w:r w:rsidR="00201CE5" w:rsidRPr="00CA2562">
        <w:t>Staj</w:t>
      </w:r>
      <w:r w:rsidR="00201CE5" w:rsidRPr="00345C07">
        <w:t xml:space="preserve"> yapan öğrenciler hakkında 55</w:t>
      </w:r>
      <w:r w:rsidR="00201CE5">
        <w:t xml:space="preserve">10 sayılı Kanunun </w:t>
      </w:r>
      <w:r w:rsidR="00940284">
        <w:t xml:space="preserve">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 </w:t>
      </w:r>
      <w:proofErr w:type="spellStart"/>
      <w:r w:rsidR="00940284">
        <w:t>nci</w:t>
      </w:r>
      <w:proofErr w:type="spellEnd"/>
      <w:r w:rsidR="00940284">
        <w:t xml:space="preserve"> maddesinin birinci fıkrasının (e) bendi uyarınca yükseköğretim kurumları tarafından karşılanır.</w:t>
      </w:r>
    </w:p>
    <w:p w:rsidR="004B54DB" w:rsidRDefault="004B54DB" w:rsidP="007932BE">
      <w:pPr>
        <w:autoSpaceDE w:val="0"/>
        <w:autoSpaceDN w:val="0"/>
        <w:adjustRightInd w:val="0"/>
        <w:ind w:firstLine="709"/>
        <w:contextualSpacing/>
        <w:jc w:val="both"/>
        <w:rPr>
          <w:b/>
          <w:bCs/>
        </w:rPr>
      </w:pPr>
    </w:p>
    <w:p w:rsidR="000D27AB" w:rsidRPr="00B967C2" w:rsidRDefault="000D27AB" w:rsidP="007932BE">
      <w:pPr>
        <w:jc w:val="center"/>
        <w:rPr>
          <w:b/>
          <w:lang w:eastAsia="tr-TR"/>
        </w:rPr>
      </w:pPr>
      <w:r w:rsidRPr="00B967C2">
        <w:rPr>
          <w:b/>
          <w:lang w:eastAsia="tr-TR"/>
        </w:rPr>
        <w:t>ÜÇÜNCÜ BÖLÜM</w:t>
      </w:r>
    </w:p>
    <w:p w:rsidR="004B54DB" w:rsidRDefault="004B54DB" w:rsidP="007932BE">
      <w:pPr>
        <w:jc w:val="center"/>
        <w:rPr>
          <w:b/>
        </w:rPr>
      </w:pPr>
      <w:r>
        <w:rPr>
          <w:b/>
        </w:rPr>
        <w:t>Görev ve Yetkiler</w:t>
      </w:r>
    </w:p>
    <w:p w:rsidR="004B54DB" w:rsidRDefault="004B54DB" w:rsidP="007932BE">
      <w:pPr>
        <w:jc w:val="center"/>
        <w:rPr>
          <w:b/>
        </w:rPr>
      </w:pPr>
    </w:p>
    <w:p w:rsidR="004B54DB" w:rsidRPr="00B967C2" w:rsidRDefault="00AA6EEF" w:rsidP="007932BE">
      <w:pPr>
        <w:autoSpaceDE w:val="0"/>
        <w:autoSpaceDN w:val="0"/>
        <w:adjustRightInd w:val="0"/>
        <w:ind w:right="-142" w:firstLine="709"/>
        <w:jc w:val="both"/>
        <w:rPr>
          <w:color w:val="000000"/>
        </w:rPr>
      </w:pPr>
      <w:r>
        <w:rPr>
          <w:b/>
          <w:bCs/>
          <w:color w:val="000000"/>
        </w:rPr>
        <w:t>Uygulamalı Eğitimler Komisyonu</w:t>
      </w:r>
      <w:r w:rsidR="004B54DB" w:rsidRPr="00B967C2">
        <w:rPr>
          <w:b/>
          <w:bCs/>
          <w:color w:val="000000"/>
        </w:rPr>
        <w:t xml:space="preserve">nun Görevleri </w:t>
      </w:r>
    </w:p>
    <w:p w:rsidR="00A44D02" w:rsidRDefault="004B54DB" w:rsidP="007932BE">
      <w:pPr>
        <w:autoSpaceDE w:val="0"/>
        <w:autoSpaceDN w:val="0"/>
        <w:adjustRightInd w:val="0"/>
        <w:ind w:right="188" w:firstLine="709"/>
        <w:jc w:val="both"/>
        <w:rPr>
          <w:color w:val="000000"/>
        </w:rPr>
      </w:pPr>
      <w:r w:rsidRPr="00B967C2">
        <w:rPr>
          <w:b/>
          <w:lang w:eastAsia="tr-TR"/>
        </w:rPr>
        <w:t xml:space="preserve">MADDE </w:t>
      </w:r>
      <w:r w:rsidR="00000883">
        <w:rPr>
          <w:b/>
          <w:lang w:eastAsia="tr-TR"/>
        </w:rPr>
        <w:t>5</w:t>
      </w:r>
      <w:r w:rsidR="007932BE">
        <w:rPr>
          <w:b/>
          <w:lang w:eastAsia="tr-TR"/>
        </w:rPr>
        <w:t xml:space="preserve"> </w:t>
      </w:r>
      <w:r w:rsidRPr="00B967C2">
        <w:rPr>
          <w:b/>
          <w:lang w:eastAsia="tr-TR"/>
        </w:rPr>
        <w:t xml:space="preserve">- </w:t>
      </w:r>
      <w:r w:rsidRPr="00B967C2">
        <w:rPr>
          <w:lang w:eastAsia="tr-TR"/>
        </w:rPr>
        <w:t xml:space="preserve">(1) </w:t>
      </w:r>
      <w:r w:rsidR="00A44D02" w:rsidRPr="00A660D9">
        <w:t xml:space="preserve">Öğrenciler </w:t>
      </w:r>
      <w:r w:rsidR="00A44D02">
        <w:t>stajda</w:t>
      </w:r>
      <w:r w:rsidR="00A44D02" w:rsidRPr="00A660D9">
        <w:t xml:space="preserve"> yaptığı çalışmaları komisyona</w:t>
      </w:r>
      <w:r w:rsidR="00A44D02">
        <w:t xml:space="preserve"> sözlü olarak</w:t>
      </w:r>
      <w:r w:rsidR="00A44D02" w:rsidRPr="00A660D9">
        <w:t xml:space="preserve"> sunar. Komisyon, </w:t>
      </w:r>
      <w:r w:rsidR="00A44D02">
        <w:t>Sorumlu</w:t>
      </w:r>
      <w:r w:rsidR="00A44D02" w:rsidRPr="00A660D9">
        <w:t xml:space="preserve"> Öğretim Elemanı ve </w:t>
      </w:r>
      <w:r w:rsidR="00A44D02">
        <w:t>Eğitici Personelin</w:t>
      </w:r>
      <w:r w:rsidR="00A44D02" w:rsidRPr="00A660D9">
        <w:t xml:space="preserve"> değerlendirmelerini de dikkate alarak her bir öğrenci için ayrı ayrı değerlendirme yapar</w:t>
      </w:r>
      <w:r w:rsidR="00A44D02">
        <w:t>. Y</w:t>
      </w:r>
      <w:r w:rsidR="00A44D02" w:rsidRPr="00BE692F">
        <w:rPr>
          <w:color w:val="000000"/>
        </w:rPr>
        <w:t>apılan stajın kabul ya da reddi konusunda karar verir</w:t>
      </w:r>
      <w:r w:rsidR="00345C07">
        <w:rPr>
          <w:color w:val="000000"/>
        </w:rPr>
        <w:t xml:space="preserve"> veya bu işlemi yap</w:t>
      </w:r>
      <w:r w:rsidR="00A44D02">
        <w:rPr>
          <w:color w:val="000000"/>
        </w:rPr>
        <w:t>mak üzere sorumlu öğretim elemanının da yer aldığı alt komisyonlar oluşturabilir.</w:t>
      </w:r>
    </w:p>
    <w:p w:rsidR="004B54DB" w:rsidRDefault="004B54DB" w:rsidP="007932BE">
      <w:pPr>
        <w:autoSpaceDE w:val="0"/>
        <w:autoSpaceDN w:val="0"/>
        <w:adjustRightInd w:val="0"/>
        <w:ind w:right="-142" w:firstLine="709"/>
        <w:jc w:val="both"/>
        <w:rPr>
          <w:color w:val="000000"/>
        </w:rPr>
      </w:pPr>
    </w:p>
    <w:p w:rsidR="004B54DB" w:rsidRPr="00582493" w:rsidRDefault="004B54DB" w:rsidP="007932BE">
      <w:pPr>
        <w:ind w:firstLine="709"/>
        <w:contextualSpacing/>
        <w:jc w:val="both"/>
        <w:rPr>
          <w:b/>
        </w:rPr>
      </w:pPr>
      <w:r>
        <w:rPr>
          <w:b/>
        </w:rPr>
        <w:t>Sorumlu</w:t>
      </w:r>
      <w:r w:rsidRPr="00582493">
        <w:rPr>
          <w:b/>
        </w:rPr>
        <w:t xml:space="preserve"> Öğretim Elemanının Görevleri</w:t>
      </w:r>
    </w:p>
    <w:p w:rsidR="004B54DB" w:rsidRPr="00582493" w:rsidRDefault="004B54DB" w:rsidP="007932BE">
      <w:pPr>
        <w:ind w:firstLine="709"/>
        <w:contextualSpacing/>
        <w:jc w:val="both"/>
      </w:pPr>
      <w:r>
        <w:rPr>
          <w:b/>
        </w:rPr>
        <w:t xml:space="preserve">MADDE </w:t>
      </w:r>
      <w:r w:rsidR="00000883">
        <w:rPr>
          <w:b/>
        </w:rPr>
        <w:t>6</w:t>
      </w:r>
      <w:r w:rsidR="007932BE">
        <w:rPr>
          <w:b/>
        </w:rPr>
        <w:t xml:space="preserve"> </w:t>
      </w:r>
      <w:r>
        <w:rPr>
          <w:b/>
        </w:rPr>
        <w:t>-</w:t>
      </w:r>
      <w:r w:rsidRPr="00582493">
        <w:rPr>
          <w:b/>
        </w:rPr>
        <w:t xml:space="preserve"> </w:t>
      </w:r>
      <w:r>
        <w:t>Sorumlu</w:t>
      </w:r>
      <w:r w:rsidRPr="00582493">
        <w:t xml:space="preserve"> </w:t>
      </w:r>
      <w:r>
        <w:t>öğretim elemanlarının görevleri şunlardır:</w:t>
      </w:r>
    </w:p>
    <w:p w:rsidR="004B54DB" w:rsidRPr="00582493" w:rsidRDefault="004B54DB" w:rsidP="007932BE">
      <w:pPr>
        <w:numPr>
          <w:ilvl w:val="0"/>
          <w:numId w:val="4"/>
        </w:numPr>
        <w:tabs>
          <w:tab w:val="left" w:pos="567"/>
          <w:tab w:val="left" w:pos="993"/>
        </w:tabs>
        <w:ind w:left="0" w:firstLine="709"/>
        <w:contextualSpacing/>
        <w:jc w:val="both"/>
      </w:pPr>
      <w:r>
        <w:t>Bölümde staj faaliyetlerini izlemek, işletme ile kurum arasında koordinasyonu sağlama</w:t>
      </w:r>
      <w:r w:rsidR="00000883">
        <w:t>k</w:t>
      </w:r>
      <w:r>
        <w:t xml:space="preserve">, öğrencilere staj </w:t>
      </w:r>
      <w:r w:rsidR="00782756">
        <w:t>süresince</w:t>
      </w:r>
      <w:r>
        <w:t xml:space="preserve"> rehber olma</w:t>
      </w:r>
      <w:r w:rsidR="00782756">
        <w:t>k,</w:t>
      </w:r>
      <w:r>
        <w:t xml:space="preserve"> ölçme ve değerlendirme </w:t>
      </w:r>
      <w:r w:rsidR="00782756">
        <w:t>süreçlerini</w:t>
      </w:r>
      <w:r w:rsidR="009A03B1">
        <w:t xml:space="preserve"> yürütme</w:t>
      </w:r>
      <w:r w:rsidR="0022155B">
        <w:t>k.</w:t>
      </w:r>
    </w:p>
    <w:p w:rsidR="004B54DB" w:rsidRPr="00582493" w:rsidRDefault="004B54DB" w:rsidP="007932BE">
      <w:pPr>
        <w:numPr>
          <w:ilvl w:val="0"/>
          <w:numId w:val="4"/>
        </w:numPr>
        <w:tabs>
          <w:tab w:val="left" w:pos="567"/>
          <w:tab w:val="left" w:pos="993"/>
        </w:tabs>
        <w:ind w:left="0" w:firstLine="709"/>
        <w:contextualSpacing/>
        <w:jc w:val="both"/>
      </w:pPr>
      <w:r>
        <w:t>Staj</w:t>
      </w:r>
      <w:r w:rsidRPr="00582493">
        <w:t xml:space="preserve"> uygulamasının uygun yürütülüp yürütülmediğini </w:t>
      </w:r>
      <w:r w:rsidR="00AA6EEF" w:rsidRPr="00345C07">
        <w:t xml:space="preserve">Uygulamalı Eğitimler Komisyonunun belirlediği aralıklarla yine bu </w:t>
      </w:r>
      <w:r w:rsidR="00797187" w:rsidRPr="00345C07">
        <w:t>komisyonun</w:t>
      </w:r>
      <w:r w:rsidR="00AA6EEF" w:rsidRPr="00345C07">
        <w:t xml:space="preserve"> belirlediği </w:t>
      </w:r>
      <w:r w:rsidR="00971BF7" w:rsidRPr="00345C07">
        <w:t xml:space="preserve">yöntem ve </w:t>
      </w:r>
      <w:r w:rsidR="00AA6EEF" w:rsidRPr="00345C07">
        <w:t xml:space="preserve">uygulamaları da kullanarak </w:t>
      </w:r>
      <w:r w:rsidR="00AA6EEF">
        <w:t>denetle</w:t>
      </w:r>
      <w:r w:rsidR="00000883">
        <w:t>mek</w:t>
      </w:r>
      <w:r w:rsidR="00AA6EEF">
        <w:t xml:space="preserve"> ve komisyonu bilgilendir</w:t>
      </w:r>
      <w:r w:rsidR="00000883">
        <w:t>mek</w:t>
      </w:r>
      <w:r w:rsidR="00AA6EEF">
        <w:t>.</w:t>
      </w:r>
    </w:p>
    <w:p w:rsidR="004B54DB" w:rsidRDefault="004B54DB" w:rsidP="007932BE">
      <w:pPr>
        <w:pStyle w:val="ListeParagraf"/>
        <w:numPr>
          <w:ilvl w:val="0"/>
          <w:numId w:val="4"/>
        </w:numPr>
        <w:tabs>
          <w:tab w:val="left" w:pos="567"/>
          <w:tab w:val="left" w:pos="993"/>
        </w:tabs>
        <w:ind w:left="0" w:firstLine="709"/>
        <w:jc w:val="both"/>
      </w:pPr>
      <w:r>
        <w:t>Eğitici personel</w:t>
      </w:r>
      <w:r w:rsidRPr="00582493">
        <w:t xml:space="preserve"> tarafından onaylanmış </w:t>
      </w:r>
      <w:r w:rsidR="00717A81">
        <w:t>Uygulamalı Eğitim Değerlendirme Formu</w:t>
      </w:r>
      <w:r w:rsidRPr="00582493">
        <w:t xml:space="preserve"> ve öğrencinin hazırlayacağı </w:t>
      </w:r>
      <w:r>
        <w:t>Staj D</w:t>
      </w:r>
      <w:r w:rsidR="00717A81">
        <w:t>osyasını</w:t>
      </w:r>
      <w:r w:rsidRPr="00582493">
        <w:t xml:space="preserve"> dikkate ala</w:t>
      </w:r>
      <w:r>
        <w:t xml:space="preserve">rak, </w:t>
      </w:r>
      <w:r w:rsidR="00345C07">
        <w:t>Uygulamalı Eğitimler Komisyonuna değerlendirmede bulunmak.</w:t>
      </w:r>
    </w:p>
    <w:p w:rsidR="004B54DB" w:rsidRDefault="00345C07" w:rsidP="007932BE">
      <w:pPr>
        <w:pStyle w:val="ListeParagraf"/>
        <w:tabs>
          <w:tab w:val="left" w:pos="3660"/>
        </w:tabs>
        <w:ind w:left="0" w:firstLine="709"/>
        <w:jc w:val="both"/>
      </w:pPr>
      <w:r>
        <w:tab/>
      </w:r>
    </w:p>
    <w:p w:rsidR="004B54DB" w:rsidRPr="00582493" w:rsidRDefault="004B54DB" w:rsidP="007932BE">
      <w:pPr>
        <w:ind w:firstLine="709"/>
        <w:contextualSpacing/>
        <w:jc w:val="both"/>
        <w:rPr>
          <w:b/>
        </w:rPr>
      </w:pPr>
      <w:r>
        <w:rPr>
          <w:b/>
        </w:rPr>
        <w:t>Eğitici Personelin</w:t>
      </w:r>
      <w:r w:rsidRPr="00582493">
        <w:rPr>
          <w:b/>
        </w:rPr>
        <w:t xml:space="preserve"> Görev</w:t>
      </w:r>
      <w:r w:rsidR="004F0060">
        <w:rPr>
          <w:b/>
        </w:rPr>
        <w:t>leri</w:t>
      </w:r>
    </w:p>
    <w:p w:rsidR="004B54DB" w:rsidRDefault="004B54DB" w:rsidP="007932BE">
      <w:pPr>
        <w:tabs>
          <w:tab w:val="left" w:pos="567"/>
        </w:tabs>
        <w:ind w:firstLine="709"/>
        <w:contextualSpacing/>
        <w:jc w:val="both"/>
      </w:pPr>
      <w:r w:rsidRPr="00582493">
        <w:rPr>
          <w:b/>
        </w:rPr>
        <w:t xml:space="preserve">MADDE </w:t>
      </w:r>
      <w:r w:rsidR="00000883">
        <w:rPr>
          <w:b/>
        </w:rPr>
        <w:t>7</w:t>
      </w:r>
      <w:r w:rsidR="007932BE">
        <w:rPr>
          <w:b/>
        </w:rPr>
        <w:t xml:space="preserve"> </w:t>
      </w:r>
      <w:r>
        <w:t>-</w:t>
      </w:r>
      <w:r w:rsidRPr="00582493">
        <w:t xml:space="preserve"> </w:t>
      </w:r>
      <w:r>
        <w:t>(1) Staj yapacak öğrenciler</w:t>
      </w:r>
      <w:r w:rsidRPr="00582493">
        <w:t>,</w:t>
      </w:r>
      <w:r>
        <w:t xml:space="preserve"> </w:t>
      </w:r>
      <w:r w:rsidR="008D16F8">
        <w:t>staj esnasında işletme tarafında</w:t>
      </w:r>
      <w:r w:rsidR="007932BE">
        <w:t>n Komisyonun da görüşü alınarak</w:t>
      </w:r>
      <w:r w:rsidR="008D16F8">
        <w:t xml:space="preserve"> görevlendirilen ve alanında mesleki yetkinliği haiz bir eğitici personelin </w:t>
      </w:r>
      <w:r>
        <w:t>gözetiminde bulunurlar.</w:t>
      </w:r>
    </w:p>
    <w:p w:rsidR="004B54DB" w:rsidRPr="00582493" w:rsidRDefault="004B54DB" w:rsidP="007932BE">
      <w:pPr>
        <w:ind w:firstLine="709"/>
        <w:contextualSpacing/>
        <w:jc w:val="both"/>
      </w:pPr>
      <w:r>
        <w:lastRenderedPageBreak/>
        <w:t>(2) Eğitici personelin görevleri şunlardır:</w:t>
      </w:r>
    </w:p>
    <w:p w:rsidR="004B54DB" w:rsidRPr="00582493" w:rsidRDefault="004B54DB" w:rsidP="007932BE">
      <w:pPr>
        <w:numPr>
          <w:ilvl w:val="0"/>
          <w:numId w:val="5"/>
        </w:numPr>
        <w:tabs>
          <w:tab w:val="left" w:pos="567"/>
          <w:tab w:val="left" w:pos="993"/>
        </w:tabs>
        <w:ind w:left="0" w:firstLine="709"/>
        <w:contextualSpacing/>
        <w:jc w:val="both"/>
      </w:pPr>
      <w:r w:rsidRPr="00582493">
        <w:t>Öğrencilere “İşçi Sağlığı ve İş Güvenliği Mevzuatı</w:t>
      </w:r>
      <w:r w:rsidR="00000883">
        <w:t>”</w:t>
      </w:r>
      <w:r w:rsidRPr="00582493">
        <w:t xml:space="preserve">na </w:t>
      </w:r>
      <w:r w:rsidR="0022155B">
        <w:t>u</w:t>
      </w:r>
      <w:r w:rsidRPr="00582493">
        <w:t>ygun eğitimleri vermek ve kişise</w:t>
      </w:r>
      <w:r w:rsidR="0022155B">
        <w:t>l koruyucu donanımları sağlamak.</w:t>
      </w:r>
    </w:p>
    <w:p w:rsidR="004B54DB" w:rsidRPr="00582493" w:rsidRDefault="004B54DB" w:rsidP="007932BE">
      <w:pPr>
        <w:numPr>
          <w:ilvl w:val="0"/>
          <w:numId w:val="5"/>
        </w:numPr>
        <w:tabs>
          <w:tab w:val="left" w:pos="567"/>
          <w:tab w:val="left" w:pos="993"/>
        </w:tabs>
        <w:ind w:left="0" w:firstLine="709"/>
        <w:contextualSpacing/>
        <w:jc w:val="both"/>
      </w:pPr>
      <w:r w:rsidRPr="00582493">
        <w:t>Öğrencinin eğitim gördüğü programa uymayan ve sağlık açısından problem doğuracak işlerde</w:t>
      </w:r>
      <w:r w:rsidR="0022155B">
        <w:t xml:space="preserve"> görevlendirilmesini engellemek.</w:t>
      </w:r>
    </w:p>
    <w:p w:rsidR="004B54DB" w:rsidRPr="00582493" w:rsidRDefault="004B54DB" w:rsidP="007932BE">
      <w:pPr>
        <w:numPr>
          <w:ilvl w:val="0"/>
          <w:numId w:val="5"/>
        </w:numPr>
        <w:tabs>
          <w:tab w:val="left" w:pos="567"/>
          <w:tab w:val="left" w:pos="993"/>
        </w:tabs>
        <w:ind w:left="0" w:firstLine="709"/>
        <w:contextualSpacing/>
        <w:jc w:val="both"/>
      </w:pPr>
      <w:r w:rsidRPr="00582493">
        <w:t>Öğrencilerin fakültede almış olduğu teorik ve uygulama esaslı bilgi ve becerilerin iş ortamındaki uygulama çalış</w:t>
      </w:r>
      <w:r w:rsidR="0022155B">
        <w:t>maları ile pekişmesini sağlamak.</w:t>
      </w:r>
    </w:p>
    <w:p w:rsidR="004B54DB" w:rsidRPr="00582493" w:rsidRDefault="005203F3" w:rsidP="007932BE">
      <w:pPr>
        <w:numPr>
          <w:ilvl w:val="0"/>
          <w:numId w:val="5"/>
        </w:numPr>
        <w:tabs>
          <w:tab w:val="left" w:pos="567"/>
          <w:tab w:val="left" w:pos="993"/>
        </w:tabs>
        <w:ind w:left="0" w:firstLine="709"/>
        <w:contextualSpacing/>
        <w:jc w:val="both"/>
      </w:pPr>
      <w:r>
        <w:t>İ</w:t>
      </w:r>
      <w:r w:rsidR="004B54DB" w:rsidRPr="00582493">
        <w:t xml:space="preserve">ş </w:t>
      </w:r>
      <w:r>
        <w:t xml:space="preserve">güvenliği ekipmanları (6331 sayılı İş Sağlığı ve Güvenliği Kanunu hükümlerine uygun olarak), yemek </w:t>
      </w:r>
      <w:r w:rsidR="004B54DB" w:rsidRPr="00582493">
        <w:t>ve servis gibi ihtiyaçların kar</w:t>
      </w:r>
      <w:r w:rsidR="0022155B">
        <w:t>şılanmasına yardımcı olmak.</w:t>
      </w:r>
    </w:p>
    <w:p w:rsidR="004B54DB" w:rsidRPr="00582493" w:rsidRDefault="004B54DB" w:rsidP="007932BE">
      <w:pPr>
        <w:numPr>
          <w:ilvl w:val="0"/>
          <w:numId w:val="5"/>
        </w:numPr>
        <w:tabs>
          <w:tab w:val="left" w:pos="567"/>
          <w:tab w:val="left" w:pos="993"/>
        </w:tabs>
        <w:ind w:left="0" w:firstLine="709"/>
        <w:contextualSpacing/>
        <w:jc w:val="both"/>
      </w:pPr>
      <w:r>
        <w:t>Devamsızlık</w:t>
      </w:r>
      <w:r w:rsidRPr="00582493">
        <w:t>,</w:t>
      </w:r>
      <w:r>
        <w:t xml:space="preserve"> disiplin ve staj ile ilgili diğer hususlarda sorumlu öğreti</w:t>
      </w:r>
      <w:r w:rsidR="0022155B">
        <w:t>m elemanı ile iş birliği yapmak.</w:t>
      </w:r>
    </w:p>
    <w:p w:rsidR="004B54DB" w:rsidRDefault="004B54DB" w:rsidP="007932BE">
      <w:pPr>
        <w:numPr>
          <w:ilvl w:val="0"/>
          <w:numId w:val="5"/>
        </w:numPr>
        <w:tabs>
          <w:tab w:val="left" w:pos="567"/>
          <w:tab w:val="left" w:pos="993"/>
        </w:tabs>
        <w:ind w:left="0" w:firstLine="709"/>
        <w:contextualSpacing/>
        <w:jc w:val="both"/>
      </w:pPr>
      <w:r>
        <w:t xml:space="preserve">Staj yapan her bir öğrenci için </w:t>
      </w:r>
      <w:r w:rsidR="00717A81">
        <w:t>Uygulamalı Eğitim Değerlendirme Formunu</w:t>
      </w:r>
      <w:r w:rsidR="0022155B">
        <w:t xml:space="preserve"> doldurmak.</w:t>
      </w:r>
    </w:p>
    <w:p w:rsidR="004B54DB" w:rsidRPr="00582493" w:rsidRDefault="004B54DB" w:rsidP="007932BE">
      <w:pPr>
        <w:numPr>
          <w:ilvl w:val="0"/>
          <w:numId w:val="5"/>
        </w:numPr>
        <w:tabs>
          <w:tab w:val="left" w:pos="567"/>
          <w:tab w:val="left" w:pos="993"/>
        </w:tabs>
        <w:ind w:left="0" w:firstLine="709"/>
        <w:contextualSpacing/>
        <w:jc w:val="both"/>
      </w:pPr>
      <w:r>
        <w:t>Öğrenciler tarafından hazırlanan Staj D</w:t>
      </w:r>
      <w:r w:rsidR="00717A81">
        <w:t>osyasını</w:t>
      </w:r>
      <w:r>
        <w:t xml:space="preserve"> inceleyerek görüş vermek ve onaylamak.</w:t>
      </w:r>
    </w:p>
    <w:p w:rsidR="004B54DB" w:rsidRDefault="004B54DB" w:rsidP="007932BE">
      <w:pPr>
        <w:autoSpaceDE w:val="0"/>
        <w:autoSpaceDN w:val="0"/>
        <w:adjustRightInd w:val="0"/>
        <w:ind w:right="-142" w:firstLine="709"/>
        <w:jc w:val="both"/>
        <w:rPr>
          <w:color w:val="000000"/>
        </w:rPr>
      </w:pPr>
    </w:p>
    <w:p w:rsidR="00AA6EEF" w:rsidRPr="00582493" w:rsidRDefault="00AA6EEF" w:rsidP="007932BE">
      <w:pPr>
        <w:ind w:firstLine="709"/>
        <w:contextualSpacing/>
        <w:jc w:val="both"/>
        <w:rPr>
          <w:b/>
        </w:rPr>
      </w:pPr>
      <w:r>
        <w:rPr>
          <w:b/>
        </w:rPr>
        <w:t>İşletmenin Görev ve Yetkisi</w:t>
      </w:r>
    </w:p>
    <w:p w:rsidR="00AA6EEF" w:rsidRPr="00582493" w:rsidRDefault="00AA6EEF" w:rsidP="007932BE">
      <w:pPr>
        <w:ind w:firstLine="709"/>
        <w:contextualSpacing/>
        <w:jc w:val="both"/>
      </w:pPr>
      <w:r>
        <w:rPr>
          <w:b/>
        </w:rPr>
        <w:t xml:space="preserve">MADDE </w:t>
      </w:r>
      <w:r w:rsidR="00000883">
        <w:rPr>
          <w:b/>
        </w:rPr>
        <w:t>8</w:t>
      </w:r>
      <w:r w:rsidR="007932BE">
        <w:rPr>
          <w:b/>
        </w:rPr>
        <w:t xml:space="preserve"> </w:t>
      </w:r>
      <w:r>
        <w:rPr>
          <w:b/>
        </w:rPr>
        <w:t>-</w:t>
      </w:r>
      <w:r w:rsidRPr="00582493">
        <w:rPr>
          <w:b/>
        </w:rPr>
        <w:t xml:space="preserve"> </w:t>
      </w:r>
      <w:r w:rsidRPr="0034054C">
        <w:rPr>
          <w:bCs/>
        </w:rPr>
        <w:t>(1)</w:t>
      </w:r>
      <w:r>
        <w:rPr>
          <w:bCs/>
        </w:rPr>
        <w:t xml:space="preserve"> </w:t>
      </w:r>
      <w:r>
        <w:t>Bünyesinde</w:t>
      </w:r>
      <w:r w:rsidRPr="00582493">
        <w:t xml:space="preserve"> </w:t>
      </w:r>
      <w:r>
        <w:t>Staj yaptırılan işletmenin, görev ve yetkileri şunlardır:</w:t>
      </w:r>
    </w:p>
    <w:p w:rsidR="00AA6EEF" w:rsidRDefault="00AA6EEF" w:rsidP="007932BE">
      <w:pPr>
        <w:pStyle w:val="ListeParagraf"/>
        <w:numPr>
          <w:ilvl w:val="0"/>
          <w:numId w:val="6"/>
        </w:numPr>
        <w:tabs>
          <w:tab w:val="left" w:pos="567"/>
          <w:tab w:val="left" w:pos="993"/>
        </w:tabs>
        <w:ind w:left="0" w:firstLine="709"/>
        <w:jc w:val="both"/>
      </w:pPr>
      <w:r>
        <w:t>Staj yapacak öğrencinin staj kabul formunu onaylamak,</w:t>
      </w:r>
    </w:p>
    <w:p w:rsidR="00AA6EEF" w:rsidRDefault="00AA6EEF" w:rsidP="007932BE">
      <w:pPr>
        <w:pStyle w:val="ListeParagraf"/>
        <w:numPr>
          <w:ilvl w:val="0"/>
          <w:numId w:val="6"/>
        </w:numPr>
        <w:tabs>
          <w:tab w:val="left" w:pos="567"/>
          <w:tab w:val="left" w:pos="993"/>
        </w:tabs>
        <w:ind w:left="0" w:firstLine="709"/>
        <w:jc w:val="both"/>
      </w:pPr>
      <w:r>
        <w:t xml:space="preserve">Bünyesinde </w:t>
      </w:r>
      <w:r w:rsidR="0061625A">
        <w:t>staj</w:t>
      </w:r>
      <w:r>
        <w:t xml:space="preserve"> yapacak öğrenci sayısını dikkate alarak alanında mesleki yetkinliğe sahip yeterli sayıda eğitici personeli görevlendirmek.</w:t>
      </w:r>
    </w:p>
    <w:p w:rsidR="00AA6EEF" w:rsidRDefault="0061625A" w:rsidP="007932BE">
      <w:pPr>
        <w:pStyle w:val="ListeParagraf"/>
        <w:numPr>
          <w:ilvl w:val="0"/>
          <w:numId w:val="6"/>
        </w:numPr>
        <w:tabs>
          <w:tab w:val="left" w:pos="567"/>
          <w:tab w:val="left" w:pos="993"/>
        </w:tabs>
        <w:ind w:left="0" w:firstLine="709"/>
        <w:jc w:val="both"/>
      </w:pPr>
      <w:r>
        <w:t>Staj</w:t>
      </w:r>
      <w:r w:rsidR="00AA6EEF">
        <w:t xml:space="preserve"> faaliyetlerinin 20/6/2012 ve 6331 sayılı İş Sağlığı ve Güvenliği Kanunu hükümlerine uygun ortamlarda yapılmasını sağlamak</w:t>
      </w:r>
      <w:r w:rsidR="0022155B">
        <w:t>.</w:t>
      </w:r>
    </w:p>
    <w:p w:rsidR="00AA6EEF" w:rsidRDefault="00AA6EEF" w:rsidP="007932BE">
      <w:pPr>
        <w:pStyle w:val="ListeParagraf"/>
        <w:numPr>
          <w:ilvl w:val="0"/>
          <w:numId w:val="6"/>
        </w:numPr>
        <w:tabs>
          <w:tab w:val="left" w:pos="567"/>
          <w:tab w:val="left" w:pos="993"/>
        </w:tabs>
        <w:ind w:left="0" w:firstLine="709"/>
        <w:jc w:val="both"/>
      </w:pPr>
      <w:r>
        <w:t>İşletmedeki çalışma ortamı ve uygulamaların mahiyeti dikkate alınarak öğrencilere iş sağlığı</w:t>
      </w:r>
      <w:r w:rsidR="0022155B">
        <w:t xml:space="preserve"> ve güvenliği eğitimleri vermek.</w:t>
      </w:r>
    </w:p>
    <w:p w:rsidR="00AA6EEF" w:rsidRPr="009B1533" w:rsidRDefault="0061625A" w:rsidP="007932BE">
      <w:pPr>
        <w:pStyle w:val="ListeParagraf"/>
        <w:numPr>
          <w:ilvl w:val="0"/>
          <w:numId w:val="6"/>
        </w:numPr>
        <w:tabs>
          <w:tab w:val="left" w:pos="567"/>
          <w:tab w:val="left" w:pos="993"/>
        </w:tabs>
        <w:ind w:left="0" w:firstLine="709"/>
        <w:jc w:val="both"/>
      </w:pPr>
      <w:r>
        <w:t>Staj</w:t>
      </w:r>
      <w:r w:rsidR="00AA6EEF" w:rsidRPr="009B1533">
        <w:t xml:space="preserve"> yapan öğrencilere 3308 sayılı Kanunun </w:t>
      </w:r>
      <w:r w:rsidR="00340C80">
        <w:t xml:space="preserve">ilgili hükümlerine uygun olarak </w:t>
      </w:r>
      <w:r w:rsidR="0022155B">
        <w:t>ücret ödemek.</w:t>
      </w:r>
    </w:p>
    <w:p w:rsidR="00AA6EEF" w:rsidRPr="00582493" w:rsidRDefault="007831CE" w:rsidP="007932BE">
      <w:pPr>
        <w:pStyle w:val="ListeParagraf"/>
        <w:numPr>
          <w:ilvl w:val="0"/>
          <w:numId w:val="6"/>
        </w:numPr>
        <w:tabs>
          <w:tab w:val="left" w:pos="567"/>
          <w:tab w:val="left" w:pos="993"/>
        </w:tabs>
        <w:ind w:left="0" w:firstLine="709"/>
        <w:jc w:val="both"/>
      </w:pPr>
      <w:r>
        <w:t>Kayıtlı olduğu programın ders planında yer aldığı için s</w:t>
      </w:r>
      <w:r w:rsidR="0061625A">
        <w:t>taj</w:t>
      </w:r>
      <w:r w:rsidR="00AA6EEF">
        <w:t xml:space="preserve"> yapan öğrencilerin geçirdikleri iş kazalarını ilgili mevzuata uygun olarak ilgililere ve aynı gün içinde öğrencinin kayıtlı olduğu y</w:t>
      </w:r>
      <w:r w:rsidR="0022155B">
        <w:t>ükseköğretim kurumuna bildirmek.</w:t>
      </w:r>
    </w:p>
    <w:p w:rsidR="00AA6EEF" w:rsidRPr="00582493" w:rsidRDefault="00AA6EEF" w:rsidP="007932BE">
      <w:pPr>
        <w:pStyle w:val="ListeParagraf"/>
        <w:numPr>
          <w:ilvl w:val="0"/>
          <w:numId w:val="6"/>
        </w:numPr>
        <w:tabs>
          <w:tab w:val="left" w:pos="567"/>
          <w:tab w:val="left" w:pos="993"/>
        </w:tabs>
        <w:ind w:left="0" w:firstLine="709"/>
        <w:jc w:val="both"/>
      </w:pPr>
      <w:r w:rsidRPr="00582493">
        <w:t xml:space="preserve">Öğrencinin </w:t>
      </w:r>
      <w:r w:rsidR="0061625A">
        <w:t>Stajını</w:t>
      </w:r>
      <w:r w:rsidRPr="00582493">
        <w:t xml:space="preserve">, bu yönerge esaslarına ve </w:t>
      </w:r>
      <w:r>
        <w:t xml:space="preserve">işletme </w:t>
      </w:r>
      <w:r w:rsidRPr="00582493">
        <w:t xml:space="preserve">kurallarına göre yapabilmesi için </w:t>
      </w:r>
      <w:r>
        <w:t>b</w:t>
      </w:r>
      <w:r w:rsidRPr="00582493">
        <w:t xml:space="preserve">ir </w:t>
      </w:r>
      <w:r>
        <w:t>Eğitici Personel</w:t>
      </w:r>
      <w:r w:rsidR="0022155B">
        <w:t xml:space="preserve"> görevlendirmek.</w:t>
      </w:r>
    </w:p>
    <w:p w:rsidR="00AA6EEF" w:rsidRPr="0022539E" w:rsidRDefault="00AA6EEF" w:rsidP="007932BE">
      <w:pPr>
        <w:pStyle w:val="ListeParagraf"/>
        <w:numPr>
          <w:ilvl w:val="0"/>
          <w:numId w:val="6"/>
        </w:numPr>
        <w:tabs>
          <w:tab w:val="left" w:pos="567"/>
          <w:tab w:val="left" w:pos="993"/>
        </w:tabs>
        <w:ind w:left="0" w:firstLine="709"/>
        <w:jc w:val="both"/>
      </w:pPr>
      <w:r>
        <w:t xml:space="preserve">Bünyesinde </w:t>
      </w:r>
      <w:r w:rsidR="0061625A">
        <w:t>staj</w:t>
      </w:r>
      <w:r>
        <w:t xml:space="preserve"> yapan her bir öğrenci için </w:t>
      </w:r>
      <w:r w:rsidR="00717A81">
        <w:t>Uygulamalı Eğitim Değerlendirme</w:t>
      </w:r>
      <w:r w:rsidRPr="00582493">
        <w:t xml:space="preserve"> </w:t>
      </w:r>
      <w:r w:rsidR="00717A81">
        <w:t>F</w:t>
      </w:r>
      <w:r w:rsidRPr="00582493">
        <w:t>ormunu doldu</w:t>
      </w:r>
      <w:r w:rsidR="0022155B">
        <w:t>rmak.</w:t>
      </w:r>
    </w:p>
    <w:p w:rsidR="00AA6EEF" w:rsidRDefault="00AA6EEF" w:rsidP="007932BE">
      <w:pPr>
        <w:autoSpaceDE w:val="0"/>
        <w:autoSpaceDN w:val="0"/>
        <w:adjustRightInd w:val="0"/>
        <w:ind w:right="-142" w:firstLine="709"/>
        <w:jc w:val="both"/>
        <w:rPr>
          <w:color w:val="000000"/>
        </w:rPr>
      </w:pPr>
    </w:p>
    <w:p w:rsidR="00AA6EEF" w:rsidRPr="00582493" w:rsidRDefault="00AA6EEF" w:rsidP="007932BE">
      <w:pPr>
        <w:ind w:firstLine="709"/>
        <w:contextualSpacing/>
        <w:jc w:val="both"/>
        <w:rPr>
          <w:b/>
        </w:rPr>
      </w:pPr>
      <w:r w:rsidRPr="00582493">
        <w:rPr>
          <w:b/>
        </w:rPr>
        <w:t>Öğrencilerin Görev ve Sorumlulukları</w:t>
      </w:r>
    </w:p>
    <w:p w:rsidR="00AA6EEF" w:rsidRDefault="00AA6EEF" w:rsidP="007932BE">
      <w:pPr>
        <w:ind w:firstLine="709"/>
        <w:contextualSpacing/>
        <w:jc w:val="both"/>
      </w:pPr>
      <w:r>
        <w:rPr>
          <w:b/>
        </w:rPr>
        <w:t xml:space="preserve">MADDE </w:t>
      </w:r>
      <w:r w:rsidR="00000883">
        <w:rPr>
          <w:b/>
        </w:rPr>
        <w:t>9</w:t>
      </w:r>
      <w:r w:rsidR="007932BE">
        <w:rPr>
          <w:b/>
        </w:rPr>
        <w:t xml:space="preserve"> </w:t>
      </w:r>
      <w:r>
        <w:rPr>
          <w:b/>
        </w:rPr>
        <w:t>-</w:t>
      </w:r>
      <w:r w:rsidRPr="00582493">
        <w:t xml:space="preserve"> </w:t>
      </w:r>
      <w:r>
        <w:t xml:space="preserve">(1) </w:t>
      </w:r>
      <w:r w:rsidR="0061625A">
        <w:t>Staj yapan</w:t>
      </w:r>
      <w:r>
        <w:t xml:space="preserve"> öğrenciler, </w:t>
      </w:r>
      <w:r w:rsidR="0061625A">
        <w:t>staj</w:t>
      </w:r>
      <w:r>
        <w:t xml:space="preserve"> esnasındaki izin veya devamsızlık sürelerine ilişkin işlemlerde öğrencisi oldukları Kırklareli Üniversitesinin ilgili mevzuatı ile işletmenin resmi çalışma kurallarına tabidir. Bu yönerge hükümlerine ve işletmenin resmi çalışma koşularına uymayan öğrencilerin </w:t>
      </w:r>
      <w:r w:rsidR="009531F8">
        <w:t>staj</w:t>
      </w:r>
      <w:r>
        <w:t xml:space="preserve"> başarısız olarak değerlendirilir.</w:t>
      </w:r>
    </w:p>
    <w:p w:rsidR="00AA6EEF" w:rsidRDefault="00AA6EEF" w:rsidP="007932BE">
      <w:pPr>
        <w:ind w:firstLine="709"/>
        <w:contextualSpacing/>
        <w:jc w:val="both"/>
      </w:pPr>
      <w:r>
        <w:t xml:space="preserve">(2) </w:t>
      </w:r>
      <w:r w:rsidR="009531F8">
        <w:t>Staj</w:t>
      </w:r>
      <w:r>
        <w:t xml:space="preserve"> yapan öğrenciler işletmede bulunduğu sürelerde de 18/8/2012 tarih</w:t>
      </w:r>
      <w:r w:rsidR="0022155B">
        <w:t>li ve 28388 sayılı Resmi Gazete</w:t>
      </w:r>
      <w:r>
        <w:t>’de yayımlanan Yükseköğretim Kurumları Öğrenci Disiplin Yönetmeliği ile Kırklareli Üniversitesinin ilgili disiplin mevzuatına ve işletmenin çalışma kurallarına tabidir.</w:t>
      </w:r>
    </w:p>
    <w:p w:rsidR="00AA6EEF" w:rsidRPr="00582493" w:rsidRDefault="00AA6EEF" w:rsidP="007932BE">
      <w:pPr>
        <w:ind w:firstLine="709"/>
        <w:contextualSpacing/>
        <w:jc w:val="both"/>
      </w:pPr>
      <w:r>
        <w:t xml:space="preserve">(3) </w:t>
      </w:r>
      <w:r w:rsidR="007D2E40">
        <w:t>Staj</w:t>
      </w:r>
      <w:r w:rsidRPr="00582493">
        <w:t xml:space="preserve"> süresince öğrencilerin gö</w:t>
      </w:r>
      <w:r>
        <w:t>rev ve sorumlulukları şunlardır:</w:t>
      </w:r>
    </w:p>
    <w:p w:rsidR="00AA6EEF" w:rsidRPr="008A1470" w:rsidRDefault="00A777D1" w:rsidP="007932BE">
      <w:pPr>
        <w:numPr>
          <w:ilvl w:val="0"/>
          <w:numId w:val="7"/>
        </w:numPr>
        <w:tabs>
          <w:tab w:val="left" w:pos="567"/>
          <w:tab w:val="left" w:pos="993"/>
        </w:tabs>
        <w:autoSpaceDE w:val="0"/>
        <w:autoSpaceDN w:val="0"/>
        <w:adjustRightInd w:val="0"/>
        <w:ind w:left="0" w:firstLine="709"/>
        <w:contextualSpacing/>
        <w:jc w:val="both"/>
      </w:pPr>
      <w:r>
        <w:t>Staj</w:t>
      </w:r>
      <w:r w:rsidR="00AA6EEF" w:rsidRPr="00BF1B22">
        <w:t xml:space="preserve"> süresince öğrenciler yapılacak işleri birebir izlemek ve kendilerine verilen meslek alanları ile ilgili </w:t>
      </w:r>
      <w:r w:rsidR="00AA6EEF" w:rsidRPr="008A1470">
        <w:t>görevleri yapmakla yükümlüdür.</w:t>
      </w:r>
    </w:p>
    <w:p w:rsidR="00AA6EEF" w:rsidRPr="008A1470" w:rsidRDefault="00AA6EEF" w:rsidP="007932BE">
      <w:pPr>
        <w:numPr>
          <w:ilvl w:val="0"/>
          <w:numId w:val="7"/>
        </w:numPr>
        <w:tabs>
          <w:tab w:val="left" w:pos="567"/>
          <w:tab w:val="left" w:pos="993"/>
        </w:tabs>
        <w:autoSpaceDE w:val="0"/>
        <w:autoSpaceDN w:val="0"/>
        <w:adjustRightInd w:val="0"/>
        <w:ind w:left="0" w:firstLine="709"/>
        <w:contextualSpacing/>
        <w:jc w:val="both"/>
      </w:pPr>
      <w:r w:rsidRPr="008A1470">
        <w:t>Öğrenciler, eğitim sürecinde karşılaştıkları her türlü problem, mazeret ve isteklerini eğitici personel ve sorumlu öğretim e</w:t>
      </w:r>
      <w:r w:rsidR="0022155B" w:rsidRPr="008A1470">
        <w:t>lemanına bildirir</w:t>
      </w:r>
      <w:r w:rsidRPr="008A1470">
        <w:t>.</w:t>
      </w:r>
    </w:p>
    <w:p w:rsidR="00AA6EEF" w:rsidRPr="008A1470" w:rsidRDefault="00AA6EEF" w:rsidP="007932BE">
      <w:pPr>
        <w:numPr>
          <w:ilvl w:val="0"/>
          <w:numId w:val="7"/>
        </w:numPr>
        <w:tabs>
          <w:tab w:val="left" w:pos="567"/>
          <w:tab w:val="left" w:pos="993"/>
        </w:tabs>
        <w:autoSpaceDE w:val="0"/>
        <w:autoSpaceDN w:val="0"/>
        <w:adjustRightInd w:val="0"/>
        <w:ind w:left="0" w:firstLine="709"/>
        <w:contextualSpacing/>
        <w:jc w:val="both"/>
      </w:pPr>
      <w:r w:rsidRPr="008A1470">
        <w:lastRenderedPageBreak/>
        <w:t xml:space="preserve">Öğrenciler, sağlık vb. nedenlerle işyerine devam edememe durumunda eğitici personelden izin almak </w:t>
      </w:r>
      <w:r w:rsidR="0022155B" w:rsidRPr="008A1470">
        <w:t>zorundadır.</w:t>
      </w:r>
    </w:p>
    <w:p w:rsidR="000C4574" w:rsidRPr="008A1470" w:rsidRDefault="00AA6EEF" w:rsidP="007932BE">
      <w:pPr>
        <w:numPr>
          <w:ilvl w:val="0"/>
          <w:numId w:val="7"/>
        </w:numPr>
        <w:tabs>
          <w:tab w:val="left" w:pos="567"/>
          <w:tab w:val="left" w:pos="993"/>
        </w:tabs>
        <w:autoSpaceDE w:val="0"/>
        <w:autoSpaceDN w:val="0"/>
        <w:adjustRightInd w:val="0"/>
        <w:ind w:left="0" w:firstLine="709"/>
        <w:contextualSpacing/>
        <w:jc w:val="both"/>
      </w:pPr>
      <w:r w:rsidRPr="008A1470">
        <w:t xml:space="preserve">Mazeretsiz olarak </w:t>
      </w:r>
      <w:r w:rsidR="00A777D1" w:rsidRPr="008A1470">
        <w:t>staja</w:t>
      </w:r>
      <w:r w:rsidRPr="008A1470">
        <w:t xml:space="preserve"> devam etmeyenler, </w:t>
      </w:r>
      <w:r w:rsidR="00A777D1" w:rsidRPr="008A1470">
        <w:t>Staj</w:t>
      </w:r>
      <w:r w:rsidR="00D1778C" w:rsidRPr="008A1470">
        <w:t>dan</w:t>
      </w:r>
      <w:r w:rsidR="0022155B" w:rsidRPr="008A1470">
        <w:t xml:space="preserve"> başarısız sayılır</w:t>
      </w:r>
      <w:r w:rsidRPr="008A1470">
        <w:t xml:space="preserve">. Başarısız olan öğrenciler, </w:t>
      </w:r>
      <w:r w:rsidR="00A777D1" w:rsidRPr="008A1470">
        <w:t>Staj</w:t>
      </w:r>
      <w:r w:rsidR="00D1778C" w:rsidRPr="008A1470">
        <w:t xml:space="preserve">ı </w:t>
      </w:r>
      <w:r w:rsidR="0022155B" w:rsidRPr="008A1470">
        <w:t>tekrar almak zorundadır</w:t>
      </w:r>
      <w:r w:rsidRPr="008A1470">
        <w:t>.</w:t>
      </w:r>
    </w:p>
    <w:p w:rsidR="00AA6EEF" w:rsidRDefault="00AA6EEF" w:rsidP="007932BE">
      <w:pPr>
        <w:numPr>
          <w:ilvl w:val="0"/>
          <w:numId w:val="7"/>
        </w:numPr>
        <w:tabs>
          <w:tab w:val="left" w:pos="567"/>
          <w:tab w:val="left" w:pos="993"/>
        </w:tabs>
        <w:autoSpaceDE w:val="0"/>
        <w:autoSpaceDN w:val="0"/>
        <w:adjustRightInd w:val="0"/>
        <w:ind w:left="0" w:firstLine="709"/>
        <w:contextualSpacing/>
        <w:jc w:val="both"/>
      </w:pPr>
      <w:r w:rsidRPr="008A1470">
        <w:t xml:space="preserve">Öğrenciler, </w:t>
      </w:r>
      <w:r w:rsidR="00A777D1" w:rsidRPr="008A1470">
        <w:t>staj</w:t>
      </w:r>
      <w:r w:rsidRPr="008A1470">
        <w:t xml:space="preserve"> süresince se</w:t>
      </w:r>
      <w:r w:rsidR="0022155B" w:rsidRPr="008A1470">
        <w:t xml:space="preserve">ndikal faaliyetlere </w:t>
      </w:r>
      <w:r w:rsidR="0022155B">
        <w:t>katılamaz</w:t>
      </w:r>
      <w:r w:rsidRPr="00582493">
        <w:t>.</w:t>
      </w:r>
    </w:p>
    <w:p w:rsidR="007932BE" w:rsidRDefault="007932BE" w:rsidP="007932BE">
      <w:pPr>
        <w:tabs>
          <w:tab w:val="left" w:pos="567"/>
          <w:tab w:val="left" w:pos="993"/>
        </w:tabs>
        <w:autoSpaceDE w:val="0"/>
        <w:autoSpaceDN w:val="0"/>
        <w:adjustRightInd w:val="0"/>
        <w:ind w:left="709"/>
        <w:contextualSpacing/>
        <w:jc w:val="both"/>
      </w:pPr>
    </w:p>
    <w:p w:rsidR="004B54DB" w:rsidRDefault="005203F3" w:rsidP="007932BE">
      <w:pPr>
        <w:tabs>
          <w:tab w:val="left" w:pos="2805"/>
          <w:tab w:val="center" w:pos="4536"/>
        </w:tabs>
        <w:rPr>
          <w:b/>
        </w:rPr>
      </w:pPr>
      <w:r>
        <w:rPr>
          <w:b/>
        </w:rPr>
        <w:tab/>
      </w:r>
      <w:r>
        <w:rPr>
          <w:b/>
        </w:rPr>
        <w:tab/>
      </w:r>
      <w:r w:rsidR="004F0060">
        <w:rPr>
          <w:b/>
        </w:rPr>
        <w:t>DÖRDÜNCÜ BÖLÜM</w:t>
      </w:r>
    </w:p>
    <w:p w:rsidR="000D27AB" w:rsidRPr="00B967C2" w:rsidRDefault="000D27AB" w:rsidP="007932BE">
      <w:pPr>
        <w:jc w:val="center"/>
        <w:rPr>
          <w:b/>
        </w:rPr>
      </w:pPr>
      <w:r w:rsidRPr="00B967C2">
        <w:rPr>
          <w:b/>
        </w:rPr>
        <w:t>Staj ile İlgili İşlemler</w:t>
      </w:r>
    </w:p>
    <w:p w:rsidR="000D27AB" w:rsidRPr="00B967C2" w:rsidRDefault="000D27AB" w:rsidP="007932BE">
      <w:pPr>
        <w:ind w:firstLine="709"/>
        <w:jc w:val="center"/>
        <w:rPr>
          <w:b/>
        </w:rPr>
      </w:pPr>
    </w:p>
    <w:p w:rsidR="000D27AB" w:rsidRPr="00B967C2" w:rsidRDefault="000D27AB" w:rsidP="007932BE">
      <w:pPr>
        <w:ind w:firstLine="709"/>
        <w:rPr>
          <w:b/>
        </w:rPr>
      </w:pPr>
      <w:r w:rsidRPr="00B967C2">
        <w:rPr>
          <w:b/>
        </w:rPr>
        <w:t>Staj ile İlgili İşlemler</w:t>
      </w:r>
    </w:p>
    <w:p w:rsidR="004E4527" w:rsidRPr="00B967C2" w:rsidRDefault="003F7DD6" w:rsidP="007932BE">
      <w:pPr>
        <w:autoSpaceDE w:val="0"/>
        <w:autoSpaceDN w:val="0"/>
        <w:adjustRightInd w:val="0"/>
        <w:ind w:right="-142" w:firstLine="709"/>
        <w:contextualSpacing/>
        <w:jc w:val="both"/>
        <w:rPr>
          <w:color w:val="000000"/>
        </w:rPr>
      </w:pPr>
      <w:r w:rsidRPr="00B967C2">
        <w:rPr>
          <w:b/>
          <w:lang w:eastAsia="tr-TR"/>
        </w:rPr>
        <w:t xml:space="preserve">MADDE </w:t>
      </w:r>
      <w:r w:rsidR="004F0060">
        <w:rPr>
          <w:b/>
          <w:lang w:eastAsia="tr-TR"/>
        </w:rPr>
        <w:t>1</w:t>
      </w:r>
      <w:r w:rsidR="00000883">
        <w:rPr>
          <w:b/>
          <w:lang w:eastAsia="tr-TR"/>
        </w:rPr>
        <w:t>0</w:t>
      </w:r>
      <w:r w:rsidR="007932BE">
        <w:rPr>
          <w:b/>
          <w:lang w:eastAsia="tr-TR"/>
        </w:rPr>
        <w:t xml:space="preserve"> </w:t>
      </w:r>
      <w:r w:rsidRPr="00B967C2">
        <w:rPr>
          <w:b/>
          <w:lang w:eastAsia="tr-TR"/>
        </w:rPr>
        <w:t xml:space="preserve">- </w:t>
      </w:r>
      <w:r w:rsidRPr="00B967C2">
        <w:rPr>
          <w:lang w:eastAsia="tr-TR"/>
        </w:rPr>
        <w:t xml:space="preserve">(1) </w:t>
      </w:r>
      <w:r w:rsidR="00717A81">
        <w:rPr>
          <w:lang w:eastAsia="tr-TR"/>
        </w:rPr>
        <w:t>S</w:t>
      </w:r>
      <w:r w:rsidRPr="00B967C2">
        <w:rPr>
          <w:color w:val="000000"/>
        </w:rPr>
        <w:t xml:space="preserve">taj </w:t>
      </w:r>
      <w:r w:rsidR="00717A81">
        <w:rPr>
          <w:color w:val="000000"/>
        </w:rPr>
        <w:t>D</w:t>
      </w:r>
      <w:r w:rsidRPr="00B967C2">
        <w:rPr>
          <w:color w:val="000000"/>
        </w:rPr>
        <w:t>efteri, Türkçe dilbilgisi ve teknik çizim kurallarına uygun olarak okunaklı bir şekilde doldurulur. Yurtdışında yapılan stajlar</w:t>
      </w:r>
      <w:r w:rsidR="00940284">
        <w:rPr>
          <w:color w:val="000000"/>
        </w:rPr>
        <w:t>da</w:t>
      </w:r>
      <w:r w:rsidR="005203F3">
        <w:rPr>
          <w:color w:val="000000"/>
        </w:rPr>
        <w:t xml:space="preserve"> staj</w:t>
      </w:r>
      <w:r w:rsidRPr="00B967C2">
        <w:rPr>
          <w:color w:val="000000"/>
        </w:rPr>
        <w:t xml:space="preserve"> defter</w:t>
      </w:r>
      <w:r w:rsidR="005203F3">
        <w:rPr>
          <w:color w:val="000000"/>
        </w:rPr>
        <w:t>i,</w:t>
      </w:r>
      <w:r w:rsidR="00000883">
        <w:rPr>
          <w:color w:val="000000"/>
        </w:rPr>
        <w:t xml:space="preserve"> </w:t>
      </w:r>
      <w:r w:rsidRPr="00B967C2">
        <w:rPr>
          <w:color w:val="000000"/>
        </w:rPr>
        <w:t xml:space="preserve">İngilizce </w:t>
      </w:r>
      <w:r w:rsidR="00940284">
        <w:rPr>
          <w:color w:val="000000"/>
        </w:rPr>
        <w:t xml:space="preserve">doldurularak </w:t>
      </w:r>
      <w:r w:rsidR="00AA6EEF">
        <w:rPr>
          <w:color w:val="000000"/>
        </w:rPr>
        <w:t>Uygulamalı Eğitimler Komisyonu</w:t>
      </w:r>
      <w:r w:rsidR="00940284" w:rsidRPr="00B967C2">
        <w:rPr>
          <w:color w:val="000000"/>
        </w:rPr>
        <w:t xml:space="preserve">na </w:t>
      </w:r>
      <w:r w:rsidRPr="00B967C2">
        <w:rPr>
          <w:color w:val="000000"/>
        </w:rPr>
        <w:t xml:space="preserve">teslim edilmelidir. </w:t>
      </w:r>
    </w:p>
    <w:p w:rsidR="004E4527" w:rsidRDefault="003F7DD6" w:rsidP="007932BE">
      <w:pPr>
        <w:autoSpaceDE w:val="0"/>
        <w:autoSpaceDN w:val="0"/>
        <w:adjustRightInd w:val="0"/>
        <w:ind w:right="-142" w:firstLine="709"/>
        <w:contextualSpacing/>
        <w:jc w:val="both"/>
      </w:pPr>
      <w:r w:rsidRPr="00B967C2">
        <w:rPr>
          <w:bCs/>
        </w:rPr>
        <w:t>(2)</w:t>
      </w:r>
      <w:r w:rsidRPr="00B967C2">
        <w:rPr>
          <w:b/>
          <w:bCs/>
        </w:rPr>
        <w:t xml:space="preserve"> </w:t>
      </w:r>
      <w:r w:rsidR="005C2942" w:rsidRPr="00B967C2">
        <w:t xml:space="preserve">Öğrenci, staj defterlerini işyerinde, staj süresi içerisinde doldurur. Çalışma süresinin sonunda, bütün sayfaların işyerindeki </w:t>
      </w:r>
      <w:r w:rsidR="00940284">
        <w:t>eğitici personel</w:t>
      </w:r>
      <w:r w:rsidR="005C2942" w:rsidRPr="00B967C2">
        <w:t xml:space="preserve"> tarafından imzalanması ve onaylanması gere</w:t>
      </w:r>
      <w:r w:rsidR="00E601CF" w:rsidRPr="00B967C2">
        <w:t>kmektedir.</w:t>
      </w:r>
    </w:p>
    <w:p w:rsidR="00DA6EE1" w:rsidRPr="00B967C2" w:rsidRDefault="00DA6EE1" w:rsidP="007932BE">
      <w:pPr>
        <w:autoSpaceDE w:val="0"/>
        <w:autoSpaceDN w:val="0"/>
        <w:adjustRightInd w:val="0"/>
        <w:ind w:right="-142" w:firstLine="709"/>
        <w:contextualSpacing/>
        <w:jc w:val="both"/>
      </w:pPr>
      <w:r>
        <w:t xml:space="preserve">(3) Öğrenci, </w:t>
      </w:r>
      <w:r w:rsidR="0080342D">
        <w:t>staja</w:t>
      </w:r>
      <w:r>
        <w:t xml:space="preserve"> başladıktan sonra komisyonun uygun görüşüne binaen işletme değişikliği yapabilir.</w:t>
      </w:r>
    </w:p>
    <w:p w:rsidR="005C2942" w:rsidRDefault="00E601CF" w:rsidP="007932BE">
      <w:pPr>
        <w:autoSpaceDE w:val="0"/>
        <w:autoSpaceDN w:val="0"/>
        <w:adjustRightInd w:val="0"/>
        <w:ind w:right="-142" w:firstLine="709"/>
        <w:contextualSpacing/>
        <w:jc w:val="both"/>
      </w:pPr>
      <w:r w:rsidRPr="00B967C2">
        <w:rPr>
          <w:bCs/>
        </w:rPr>
        <w:t>(</w:t>
      </w:r>
      <w:r w:rsidR="00DA6EE1">
        <w:rPr>
          <w:bCs/>
        </w:rPr>
        <w:t>4</w:t>
      </w:r>
      <w:r w:rsidRPr="00B967C2">
        <w:rPr>
          <w:bCs/>
        </w:rPr>
        <w:t>)</w:t>
      </w:r>
      <w:r w:rsidR="005C2942" w:rsidRPr="00B967C2">
        <w:rPr>
          <w:b/>
          <w:bCs/>
        </w:rPr>
        <w:t xml:space="preserve"> </w:t>
      </w:r>
      <w:r w:rsidR="005C2942" w:rsidRPr="00B967C2">
        <w:rPr>
          <w:bCs/>
        </w:rPr>
        <w:t>Öğrenci Staj</w:t>
      </w:r>
      <w:r w:rsidR="005C2942" w:rsidRPr="00B967C2">
        <w:rPr>
          <w:b/>
          <w:bCs/>
        </w:rPr>
        <w:t xml:space="preserve"> </w:t>
      </w:r>
      <w:r w:rsidR="00717A81">
        <w:rPr>
          <w:bCs/>
        </w:rPr>
        <w:t>D</w:t>
      </w:r>
      <w:r w:rsidR="005C2942" w:rsidRPr="00B967C2">
        <w:t>efterini</w:t>
      </w:r>
      <w:r w:rsidR="00717A81">
        <w:t>n de içinde yer aldığı Staj Dosyasını</w:t>
      </w:r>
      <w:r w:rsidR="005C2942" w:rsidRPr="00B967C2">
        <w:t xml:space="preserve"> Bölüm </w:t>
      </w:r>
      <w:r w:rsidR="00AA6EEF">
        <w:t>Uygulamalı Eğitimler Komisyonu</w:t>
      </w:r>
      <w:r w:rsidR="005C2942" w:rsidRPr="00B967C2">
        <w:t>’nc</w:t>
      </w:r>
      <w:r w:rsidR="00151287">
        <w:t xml:space="preserve">a belirtilen tarihe kadar </w:t>
      </w:r>
      <w:r w:rsidR="00AA6EEF">
        <w:t>Uygulamalı Eğitimler Komisyonu</w:t>
      </w:r>
      <w:r w:rsidR="005C2942" w:rsidRPr="00B967C2">
        <w:t>na şahsen teslim e</w:t>
      </w:r>
      <w:r w:rsidR="00151287">
        <w:t xml:space="preserve">der. Öğrenci yaptığı </w:t>
      </w:r>
      <w:r w:rsidR="00D1778C">
        <w:t xml:space="preserve">stajı </w:t>
      </w:r>
      <w:r w:rsidR="00D1778C" w:rsidRPr="00B967C2">
        <w:t>Uygulamalı</w:t>
      </w:r>
      <w:r w:rsidR="00AA6EEF">
        <w:t xml:space="preserve"> Eğitimler Komisyonu</w:t>
      </w:r>
      <w:r w:rsidR="005C2942" w:rsidRPr="00B967C2">
        <w:t xml:space="preserve"> karşısında sözlü olarak savunur. </w:t>
      </w:r>
    </w:p>
    <w:p w:rsidR="00940284" w:rsidRDefault="00940284" w:rsidP="007932BE">
      <w:pPr>
        <w:autoSpaceDE w:val="0"/>
        <w:autoSpaceDN w:val="0"/>
        <w:adjustRightInd w:val="0"/>
        <w:ind w:right="-142" w:firstLine="709"/>
        <w:contextualSpacing/>
        <w:jc w:val="both"/>
      </w:pPr>
      <w:r>
        <w:t>(</w:t>
      </w:r>
      <w:r w:rsidR="00DA6EE1">
        <w:t>5)</w:t>
      </w:r>
      <w:r>
        <w:t xml:space="preserve"> Komisyon veya alt komisyonlar, staj yapan öğrencileri </w:t>
      </w:r>
      <w:r w:rsidR="00717A81">
        <w:t xml:space="preserve">Uygulamalı Eğitim Değerlendirme </w:t>
      </w:r>
      <w:r>
        <w:t>Formu, Staj Defteri ve önceden belirlenen kazanımlar doğrultusunda başarılı veya başarısız</w:t>
      </w:r>
      <w:r w:rsidR="004B54DB">
        <w:t xml:space="preserve"> olarak değerlendirir. Stajları başarısız olarak değerlendirilen öğrenciler, yeniden staj yapmak zorundadır.</w:t>
      </w:r>
    </w:p>
    <w:p w:rsidR="00787F3F" w:rsidRDefault="00787F3F" w:rsidP="007932BE">
      <w:pPr>
        <w:autoSpaceDE w:val="0"/>
        <w:autoSpaceDN w:val="0"/>
        <w:adjustRightInd w:val="0"/>
        <w:ind w:right="-142" w:firstLine="709"/>
        <w:contextualSpacing/>
        <w:jc w:val="both"/>
      </w:pPr>
    </w:p>
    <w:p w:rsidR="00787F3F" w:rsidRDefault="001C7D6D" w:rsidP="007932BE">
      <w:pPr>
        <w:autoSpaceDE w:val="0"/>
        <w:autoSpaceDN w:val="0"/>
        <w:adjustRightInd w:val="0"/>
        <w:ind w:right="-142" w:firstLine="709"/>
        <w:contextualSpacing/>
        <w:jc w:val="both"/>
        <w:rPr>
          <w:b/>
          <w:bCs/>
        </w:rPr>
      </w:pPr>
      <w:r>
        <w:rPr>
          <w:b/>
          <w:bCs/>
        </w:rPr>
        <w:t>Staj</w:t>
      </w:r>
      <w:r w:rsidR="00787F3F" w:rsidRPr="00345C07">
        <w:rPr>
          <w:b/>
          <w:bCs/>
        </w:rPr>
        <w:t xml:space="preserve"> gruplarının belirlenmesi</w:t>
      </w:r>
    </w:p>
    <w:p w:rsidR="00787F3F" w:rsidRPr="00345C07" w:rsidRDefault="00787F3F" w:rsidP="007932BE">
      <w:pPr>
        <w:autoSpaceDE w:val="0"/>
        <w:autoSpaceDN w:val="0"/>
        <w:adjustRightInd w:val="0"/>
        <w:ind w:right="-142" w:firstLine="709"/>
        <w:contextualSpacing/>
        <w:jc w:val="both"/>
      </w:pPr>
      <w:r w:rsidRPr="00787F3F">
        <w:rPr>
          <w:b/>
          <w:bCs/>
        </w:rPr>
        <w:t>MADDE 1</w:t>
      </w:r>
      <w:r w:rsidR="00000883">
        <w:rPr>
          <w:b/>
          <w:bCs/>
        </w:rPr>
        <w:t>1</w:t>
      </w:r>
      <w:r w:rsidR="007932BE">
        <w:rPr>
          <w:b/>
          <w:bCs/>
        </w:rPr>
        <w:t xml:space="preserve"> -</w:t>
      </w:r>
      <w:r w:rsidRPr="00787F3F">
        <w:rPr>
          <w:b/>
          <w:bCs/>
        </w:rPr>
        <w:t xml:space="preserve"> </w:t>
      </w:r>
      <w:r w:rsidRPr="00345C07">
        <w:t xml:space="preserve">(1) </w:t>
      </w:r>
      <w:r w:rsidR="001C7D6D">
        <w:t>B</w:t>
      </w:r>
      <w:r w:rsidRPr="00345C07">
        <w:t xml:space="preserve">ölümlerde staj kapsamında oluşturulacak </w:t>
      </w:r>
      <w:r w:rsidR="001C7D6D">
        <w:t>staj</w:t>
      </w:r>
      <w:r w:rsidRPr="00345C07">
        <w:t xml:space="preserve"> gruplarındaki öğrenci sayısı beşten az olamaz</w:t>
      </w:r>
      <w:r>
        <w:t xml:space="preserve">. </w:t>
      </w:r>
      <w:r w:rsidRPr="00345C07">
        <w:t>Ancak</w:t>
      </w:r>
      <w:r>
        <w:t xml:space="preserve"> </w:t>
      </w:r>
      <w:r w:rsidRPr="00345C07">
        <w:t xml:space="preserve">bölümlerde </w:t>
      </w:r>
      <w:r w:rsidR="001C7D6D">
        <w:t xml:space="preserve">staj </w:t>
      </w:r>
      <w:r w:rsidRPr="00345C07">
        <w:t>yaptırılacak toplam öğrenci sayısının beşten az</w:t>
      </w:r>
      <w:r>
        <w:t xml:space="preserve"> </w:t>
      </w:r>
      <w:r w:rsidRPr="00345C07">
        <w:t xml:space="preserve">olması durumunda bir </w:t>
      </w:r>
      <w:r w:rsidR="001C7D6D">
        <w:t>staj</w:t>
      </w:r>
      <w:r w:rsidRPr="00345C07">
        <w:t xml:space="preserve"> grubu oluşturulabilir.</w:t>
      </w:r>
    </w:p>
    <w:p w:rsidR="00787F3F" w:rsidRPr="00787F3F" w:rsidRDefault="00787F3F" w:rsidP="007932BE">
      <w:pPr>
        <w:autoSpaceDE w:val="0"/>
        <w:autoSpaceDN w:val="0"/>
        <w:adjustRightInd w:val="0"/>
        <w:ind w:right="-142" w:firstLine="709"/>
        <w:contextualSpacing/>
        <w:jc w:val="both"/>
      </w:pPr>
      <w:r w:rsidRPr="00345C07">
        <w:t xml:space="preserve">(2) Aynı </w:t>
      </w:r>
      <w:r w:rsidR="001C7D6D">
        <w:t>staj</w:t>
      </w:r>
      <w:r w:rsidRPr="00345C07">
        <w:t xml:space="preserve"> grubundaki öğrenciler farklı işletmelerde staj yapabilir.</w:t>
      </w:r>
    </w:p>
    <w:p w:rsidR="004F0060" w:rsidRDefault="004F0060" w:rsidP="007932BE">
      <w:pPr>
        <w:autoSpaceDE w:val="0"/>
        <w:autoSpaceDN w:val="0"/>
        <w:adjustRightInd w:val="0"/>
        <w:ind w:right="-142" w:firstLine="709"/>
        <w:contextualSpacing/>
        <w:jc w:val="both"/>
      </w:pPr>
    </w:p>
    <w:p w:rsidR="004F0060" w:rsidRPr="00345C07" w:rsidRDefault="004F0060" w:rsidP="007932BE">
      <w:pPr>
        <w:autoSpaceDE w:val="0"/>
        <w:autoSpaceDN w:val="0"/>
        <w:adjustRightInd w:val="0"/>
        <w:ind w:right="-142" w:firstLine="709"/>
        <w:contextualSpacing/>
        <w:jc w:val="both"/>
        <w:rPr>
          <w:b/>
          <w:bCs/>
        </w:rPr>
      </w:pPr>
      <w:r w:rsidRPr="00345C07">
        <w:rPr>
          <w:b/>
          <w:bCs/>
        </w:rPr>
        <w:t>Sorumlu Öğretim Elemanına Ücret Ödeme</w:t>
      </w:r>
    </w:p>
    <w:p w:rsidR="004E4527" w:rsidRPr="00B967C2" w:rsidRDefault="004F0060" w:rsidP="007932BE">
      <w:pPr>
        <w:autoSpaceDE w:val="0"/>
        <w:autoSpaceDN w:val="0"/>
        <w:adjustRightInd w:val="0"/>
        <w:ind w:right="-142" w:firstLine="709"/>
        <w:contextualSpacing/>
        <w:jc w:val="both"/>
      </w:pPr>
      <w:r w:rsidRPr="00345C07">
        <w:rPr>
          <w:b/>
          <w:bCs/>
        </w:rPr>
        <w:t>MADDE 1</w:t>
      </w:r>
      <w:r w:rsidR="00000883">
        <w:rPr>
          <w:b/>
          <w:bCs/>
        </w:rPr>
        <w:t>2</w:t>
      </w:r>
      <w:r w:rsidR="007932BE">
        <w:rPr>
          <w:b/>
          <w:bCs/>
        </w:rPr>
        <w:t xml:space="preserve"> </w:t>
      </w:r>
      <w:r>
        <w:t xml:space="preserve">- Staj kapsamında atanan sorumlu öğretim elemanına sorumlu olduğu </w:t>
      </w:r>
      <w:r w:rsidR="008B6B28">
        <w:t>staj grubuna</w:t>
      </w:r>
      <w:r>
        <w:t xml:space="preserve"> bakılmaksızın haftalık iki saat uygulamalı ders yükü yüklenir.</w:t>
      </w:r>
    </w:p>
    <w:p w:rsidR="009F3BB0" w:rsidRPr="00B967C2" w:rsidRDefault="009F3BB0" w:rsidP="007932BE">
      <w:pPr>
        <w:ind w:firstLine="709"/>
        <w:jc w:val="both"/>
        <w:rPr>
          <w:b/>
          <w:lang w:eastAsia="tr-TR"/>
        </w:rPr>
      </w:pPr>
    </w:p>
    <w:p w:rsidR="009F3BB0" w:rsidRPr="00B967C2" w:rsidRDefault="004F0060" w:rsidP="007932BE">
      <w:pPr>
        <w:jc w:val="center"/>
        <w:rPr>
          <w:b/>
          <w:lang w:eastAsia="tr-TR"/>
        </w:rPr>
      </w:pPr>
      <w:bookmarkStart w:id="1" w:name="9"/>
      <w:bookmarkEnd w:id="1"/>
      <w:r>
        <w:rPr>
          <w:b/>
          <w:lang w:eastAsia="tr-TR"/>
        </w:rPr>
        <w:t>BEŞİNCİ</w:t>
      </w:r>
      <w:r w:rsidRPr="00B967C2">
        <w:rPr>
          <w:b/>
          <w:lang w:eastAsia="tr-TR"/>
        </w:rPr>
        <w:t xml:space="preserve"> </w:t>
      </w:r>
      <w:r w:rsidR="009F3BB0" w:rsidRPr="00B967C2">
        <w:rPr>
          <w:b/>
          <w:lang w:eastAsia="tr-TR"/>
        </w:rPr>
        <w:t>BÖLÜM</w:t>
      </w:r>
    </w:p>
    <w:p w:rsidR="009F3BB0" w:rsidRPr="00B967C2" w:rsidRDefault="009F3BB0" w:rsidP="007932BE">
      <w:pPr>
        <w:jc w:val="center"/>
        <w:rPr>
          <w:b/>
          <w:lang w:eastAsia="tr-TR"/>
        </w:rPr>
      </w:pPr>
      <w:r w:rsidRPr="00B967C2">
        <w:rPr>
          <w:b/>
          <w:lang w:eastAsia="tr-TR"/>
        </w:rPr>
        <w:t xml:space="preserve">Yetki, Yürürlük ve Yürütme </w:t>
      </w:r>
    </w:p>
    <w:p w:rsidR="009F3BB0" w:rsidRPr="00B967C2" w:rsidRDefault="009F3BB0" w:rsidP="007932BE">
      <w:pPr>
        <w:ind w:firstLine="709"/>
        <w:jc w:val="center"/>
        <w:rPr>
          <w:b/>
          <w:lang w:eastAsia="tr-TR"/>
        </w:rPr>
      </w:pPr>
    </w:p>
    <w:p w:rsidR="009F3BB0" w:rsidRPr="00B967C2" w:rsidRDefault="009F3BB0" w:rsidP="007932BE">
      <w:pPr>
        <w:ind w:firstLine="709"/>
        <w:rPr>
          <w:b/>
          <w:lang w:eastAsia="tr-TR"/>
        </w:rPr>
      </w:pPr>
      <w:r w:rsidRPr="00B967C2">
        <w:rPr>
          <w:b/>
          <w:lang w:eastAsia="tr-TR"/>
        </w:rPr>
        <w:t>Yetki</w:t>
      </w:r>
    </w:p>
    <w:p w:rsidR="00503C19" w:rsidRDefault="009F3BB0" w:rsidP="007932BE">
      <w:pPr>
        <w:ind w:firstLine="709"/>
        <w:jc w:val="both"/>
        <w:rPr>
          <w:color w:val="FF0000"/>
          <w:lang w:eastAsia="tr-TR"/>
        </w:rPr>
      </w:pPr>
      <w:r w:rsidRPr="00B967C2">
        <w:rPr>
          <w:b/>
          <w:lang w:eastAsia="tr-TR"/>
        </w:rPr>
        <w:t xml:space="preserve">MADDE </w:t>
      </w:r>
      <w:r w:rsidR="006C48F3">
        <w:rPr>
          <w:b/>
          <w:lang w:eastAsia="tr-TR"/>
        </w:rPr>
        <w:t>1</w:t>
      </w:r>
      <w:r w:rsidR="00000883">
        <w:rPr>
          <w:b/>
          <w:lang w:eastAsia="tr-TR"/>
        </w:rPr>
        <w:t>3</w:t>
      </w:r>
      <w:r w:rsidR="007932BE">
        <w:rPr>
          <w:b/>
          <w:lang w:eastAsia="tr-TR"/>
        </w:rPr>
        <w:t xml:space="preserve"> </w:t>
      </w:r>
      <w:r w:rsidRPr="00B967C2">
        <w:rPr>
          <w:b/>
          <w:lang w:eastAsia="tr-TR"/>
        </w:rPr>
        <w:t xml:space="preserve">- </w:t>
      </w:r>
      <w:r w:rsidRPr="00B967C2">
        <w:rPr>
          <w:lang w:eastAsia="tr-TR"/>
        </w:rPr>
        <w:t>(1)</w:t>
      </w:r>
      <w:r w:rsidRPr="00B967C2">
        <w:rPr>
          <w:b/>
          <w:lang w:eastAsia="tr-TR"/>
        </w:rPr>
        <w:t xml:space="preserve"> </w:t>
      </w:r>
      <w:r w:rsidRPr="00B967C2">
        <w:rPr>
          <w:lang w:eastAsia="tr-TR"/>
        </w:rPr>
        <w:t xml:space="preserve">Bu Yönergede hüküm bulunmayan hallerde </w:t>
      </w:r>
      <w:proofErr w:type="gramStart"/>
      <w:r w:rsidRPr="00B967C2">
        <w:rPr>
          <w:lang w:eastAsia="tr-TR"/>
        </w:rPr>
        <w:t>23/12/2010</w:t>
      </w:r>
      <w:proofErr w:type="gramEnd"/>
      <w:r w:rsidRPr="00B967C2">
        <w:rPr>
          <w:lang w:eastAsia="tr-TR"/>
        </w:rPr>
        <w:t xml:space="preserve"> tarih, 27794 sayılı Resmi Gazetede yayımlanan Kırklareli Üniversitesi Ön</w:t>
      </w:r>
      <w:r w:rsidR="00B967C2" w:rsidRPr="00B967C2">
        <w:rPr>
          <w:lang w:eastAsia="tr-TR"/>
        </w:rPr>
        <w:t xml:space="preserve"> L</w:t>
      </w:r>
      <w:r w:rsidRPr="00B967C2">
        <w:rPr>
          <w:lang w:eastAsia="tr-TR"/>
        </w:rPr>
        <w:t xml:space="preserve">isans ve Lisans Eğitim ve Öğretim Yönetmeliği ve </w:t>
      </w:r>
      <w:r w:rsidR="00183776">
        <w:t>Yükseköğretimde Uygulamalı Eğitimler Çerçeve Yönetmeliği</w:t>
      </w:r>
      <w:r w:rsidR="00183776" w:rsidRPr="00B967C2" w:rsidDel="00183776">
        <w:rPr>
          <w:lang w:eastAsia="tr-TR"/>
        </w:rPr>
        <w:t xml:space="preserve"> </w:t>
      </w:r>
      <w:r w:rsidRPr="00B967C2">
        <w:rPr>
          <w:lang w:eastAsia="tr-TR"/>
        </w:rPr>
        <w:t xml:space="preserve">hükümlerine aykırı olmamak kaydıyla </w:t>
      </w:r>
      <w:r w:rsidR="00AA6EEF">
        <w:rPr>
          <w:lang w:eastAsia="tr-TR"/>
        </w:rPr>
        <w:t>Uygulamalı Eğitimler Komisyonu</w:t>
      </w:r>
      <w:r w:rsidRPr="00B967C2">
        <w:rPr>
          <w:lang w:eastAsia="tr-TR"/>
        </w:rPr>
        <w:t xml:space="preserve"> yetkilidir.</w:t>
      </w:r>
    </w:p>
    <w:p w:rsidR="0059009B" w:rsidRPr="0059009B" w:rsidRDefault="0059009B" w:rsidP="007932BE">
      <w:pPr>
        <w:ind w:firstLine="709"/>
        <w:jc w:val="both"/>
        <w:rPr>
          <w:color w:val="FF0000"/>
          <w:lang w:eastAsia="tr-TR"/>
        </w:rPr>
      </w:pPr>
    </w:p>
    <w:p w:rsidR="009F3BB0" w:rsidRPr="00B967C2" w:rsidRDefault="009F3BB0" w:rsidP="007932BE">
      <w:pPr>
        <w:ind w:firstLine="709"/>
        <w:jc w:val="both"/>
        <w:rPr>
          <w:b/>
          <w:lang w:eastAsia="tr-TR"/>
        </w:rPr>
      </w:pPr>
      <w:r w:rsidRPr="00B967C2">
        <w:rPr>
          <w:b/>
          <w:lang w:eastAsia="tr-TR"/>
        </w:rPr>
        <w:t>Yürürlük</w:t>
      </w:r>
    </w:p>
    <w:p w:rsidR="009F3BB0" w:rsidRDefault="009F3BB0" w:rsidP="007932BE">
      <w:pPr>
        <w:ind w:firstLine="709"/>
        <w:jc w:val="both"/>
        <w:rPr>
          <w:lang w:eastAsia="tr-TR"/>
        </w:rPr>
      </w:pPr>
      <w:r w:rsidRPr="00B967C2">
        <w:rPr>
          <w:b/>
          <w:lang w:eastAsia="tr-TR"/>
        </w:rPr>
        <w:t xml:space="preserve">MADDE </w:t>
      </w:r>
      <w:r w:rsidR="006C48F3">
        <w:rPr>
          <w:b/>
          <w:lang w:eastAsia="tr-TR"/>
        </w:rPr>
        <w:t>1</w:t>
      </w:r>
      <w:r w:rsidR="00000883">
        <w:rPr>
          <w:b/>
          <w:lang w:eastAsia="tr-TR"/>
        </w:rPr>
        <w:t>4</w:t>
      </w:r>
      <w:r w:rsidR="007932BE">
        <w:rPr>
          <w:b/>
          <w:lang w:eastAsia="tr-TR"/>
        </w:rPr>
        <w:t xml:space="preserve"> </w:t>
      </w:r>
      <w:r w:rsidRPr="00B967C2">
        <w:rPr>
          <w:b/>
          <w:lang w:eastAsia="tr-TR"/>
        </w:rPr>
        <w:t xml:space="preserve">- </w:t>
      </w:r>
      <w:r w:rsidRPr="00B967C2">
        <w:rPr>
          <w:lang w:eastAsia="tr-TR"/>
        </w:rPr>
        <w:t>(1) Bu Yönerge, Kırklareli Üniversitesi Senatosu tarafından kabul edildiği tarihte yürürlüğe girer.</w:t>
      </w:r>
    </w:p>
    <w:p w:rsidR="0022539E" w:rsidRDefault="0022539E" w:rsidP="007932BE">
      <w:pPr>
        <w:ind w:firstLine="709"/>
        <w:contextualSpacing/>
        <w:jc w:val="both"/>
        <w:rPr>
          <w:b/>
          <w:bCs/>
        </w:rPr>
      </w:pPr>
    </w:p>
    <w:p w:rsidR="006C48F3" w:rsidRPr="00214B5B" w:rsidRDefault="006C48F3" w:rsidP="007932BE">
      <w:pPr>
        <w:ind w:firstLine="709"/>
        <w:contextualSpacing/>
        <w:jc w:val="both"/>
        <w:rPr>
          <w:b/>
          <w:bCs/>
        </w:rPr>
      </w:pPr>
      <w:r w:rsidRPr="00214B5B">
        <w:rPr>
          <w:b/>
          <w:bCs/>
        </w:rPr>
        <w:lastRenderedPageBreak/>
        <w:t>Yürürlükten Kaldırma</w:t>
      </w:r>
    </w:p>
    <w:p w:rsidR="006C48F3" w:rsidRPr="005F2E3D" w:rsidRDefault="006C48F3" w:rsidP="007932BE">
      <w:pPr>
        <w:ind w:firstLine="709"/>
        <w:contextualSpacing/>
        <w:jc w:val="both"/>
      </w:pPr>
      <w:r w:rsidRPr="00214B5B">
        <w:rPr>
          <w:b/>
          <w:bCs/>
        </w:rPr>
        <w:t xml:space="preserve">MADDE </w:t>
      </w:r>
      <w:r>
        <w:rPr>
          <w:b/>
          <w:bCs/>
        </w:rPr>
        <w:t>1</w:t>
      </w:r>
      <w:r w:rsidR="00000883">
        <w:rPr>
          <w:b/>
          <w:bCs/>
        </w:rPr>
        <w:t>5</w:t>
      </w:r>
      <w:r w:rsidR="007932BE">
        <w:rPr>
          <w:b/>
          <w:bCs/>
        </w:rPr>
        <w:t xml:space="preserve"> </w:t>
      </w:r>
      <w:r w:rsidR="00B81C00">
        <w:rPr>
          <w:b/>
          <w:bCs/>
        </w:rPr>
        <w:t>-</w:t>
      </w:r>
      <w:r>
        <w:t xml:space="preserve"> </w:t>
      </w:r>
      <w:r w:rsidR="00183776">
        <w:t xml:space="preserve">(1) </w:t>
      </w:r>
      <w:r>
        <w:t xml:space="preserve">Bu Yönerge yürürlüğe girdiği tarihten itibaren, Kırklareli Üniversitesi Senatosunun </w:t>
      </w:r>
      <w:proofErr w:type="gramStart"/>
      <w:r>
        <w:t>15/05/2014</w:t>
      </w:r>
      <w:proofErr w:type="gramEnd"/>
      <w:r>
        <w:t xml:space="preserve"> tarih ve 57 sayılı Senato toplantısının 10 </w:t>
      </w:r>
      <w:proofErr w:type="spellStart"/>
      <w:r>
        <w:t>nolu</w:t>
      </w:r>
      <w:proofErr w:type="spellEnd"/>
      <w:r>
        <w:t xml:space="preserve"> karar eki EK:8 ile kabul edilen Kırklareli Üniversitesi Teknoloji Fakültesi Staj Yönergesi yürürlükten kalkar. </w:t>
      </w:r>
    </w:p>
    <w:p w:rsidR="00DF179E" w:rsidRDefault="00DF179E" w:rsidP="007932BE">
      <w:pPr>
        <w:ind w:firstLine="709"/>
        <w:jc w:val="both"/>
        <w:rPr>
          <w:b/>
          <w:lang w:eastAsia="tr-TR"/>
        </w:rPr>
      </w:pPr>
    </w:p>
    <w:p w:rsidR="009F3BB0" w:rsidRPr="00B967C2" w:rsidRDefault="009F3BB0" w:rsidP="007932BE">
      <w:pPr>
        <w:ind w:firstLine="709"/>
        <w:jc w:val="both"/>
        <w:rPr>
          <w:b/>
          <w:lang w:eastAsia="tr-TR"/>
        </w:rPr>
      </w:pPr>
      <w:r w:rsidRPr="00B967C2">
        <w:rPr>
          <w:b/>
          <w:lang w:eastAsia="tr-TR"/>
        </w:rPr>
        <w:t>Yürütme</w:t>
      </w:r>
    </w:p>
    <w:p w:rsidR="00543356" w:rsidRPr="00A109DB" w:rsidRDefault="009F3BB0" w:rsidP="007932BE">
      <w:pPr>
        <w:ind w:firstLine="709"/>
        <w:contextualSpacing/>
        <w:jc w:val="both"/>
      </w:pPr>
      <w:r w:rsidRPr="00B967C2">
        <w:rPr>
          <w:b/>
          <w:lang w:eastAsia="tr-TR"/>
        </w:rPr>
        <w:t>MADDE 1</w:t>
      </w:r>
      <w:r w:rsidR="00000883">
        <w:rPr>
          <w:b/>
          <w:lang w:eastAsia="tr-TR"/>
        </w:rPr>
        <w:t>6</w:t>
      </w:r>
      <w:r w:rsidR="007932BE">
        <w:rPr>
          <w:b/>
          <w:lang w:eastAsia="tr-TR"/>
        </w:rPr>
        <w:t xml:space="preserve"> </w:t>
      </w:r>
      <w:bookmarkStart w:id="2" w:name="_GoBack"/>
      <w:bookmarkEnd w:id="2"/>
      <w:r w:rsidRPr="00B967C2">
        <w:rPr>
          <w:b/>
          <w:lang w:eastAsia="tr-TR"/>
        </w:rPr>
        <w:t xml:space="preserve">- </w:t>
      </w:r>
      <w:r w:rsidRPr="00B967C2">
        <w:rPr>
          <w:lang w:eastAsia="tr-TR"/>
        </w:rPr>
        <w:t>(1</w:t>
      </w:r>
      <w:r w:rsidR="00554AE4">
        <w:rPr>
          <w:b/>
        </w:rPr>
        <w:t xml:space="preserve">) </w:t>
      </w:r>
      <w:r w:rsidR="00554AE4" w:rsidRPr="00582493">
        <w:t xml:space="preserve">Bu Yönerge hükümlerini Kırklareli Üniversitesi </w:t>
      </w:r>
      <w:r w:rsidR="00554AE4">
        <w:t xml:space="preserve">Rektörü adına </w:t>
      </w:r>
      <w:r w:rsidR="00554AE4" w:rsidRPr="00582493">
        <w:t>Teknoloji Fakültesi Dekanı yürütür</w:t>
      </w:r>
      <w:r w:rsidR="00554AE4">
        <w:t>.</w:t>
      </w:r>
    </w:p>
    <w:sectPr w:rsidR="00543356" w:rsidRPr="00A109DB" w:rsidSect="00B96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360"/>
    <w:multiLevelType w:val="hybridMultilevel"/>
    <w:tmpl w:val="DCA8CC6C"/>
    <w:lvl w:ilvl="0" w:tplc="04090017">
      <w:start w:val="1"/>
      <w:numFmt w:val="lowerLetter"/>
      <w:lvlText w:val="%1)"/>
      <w:lvlJc w:val="left"/>
      <w:pPr>
        <w:ind w:left="4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6D3"/>
    <w:multiLevelType w:val="hybridMultilevel"/>
    <w:tmpl w:val="3A148F8C"/>
    <w:lvl w:ilvl="0" w:tplc="15B4E2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AFF6A63"/>
    <w:multiLevelType w:val="hybridMultilevel"/>
    <w:tmpl w:val="2280EA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7D3033"/>
    <w:multiLevelType w:val="hybridMultilevel"/>
    <w:tmpl w:val="C69A8F1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587416DD"/>
    <w:multiLevelType w:val="hybridMultilevel"/>
    <w:tmpl w:val="8284AB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66494D96"/>
    <w:multiLevelType w:val="hybridMultilevel"/>
    <w:tmpl w:val="1FA0B474"/>
    <w:lvl w:ilvl="0" w:tplc="53FC54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6703E9"/>
    <w:multiLevelType w:val="hybridMultilevel"/>
    <w:tmpl w:val="11184CA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42"/>
    <w:rsid w:val="00000883"/>
    <w:rsid w:val="0001302C"/>
    <w:rsid w:val="00072092"/>
    <w:rsid w:val="000C4574"/>
    <w:rsid w:val="000D27AB"/>
    <w:rsid w:val="00106F06"/>
    <w:rsid w:val="00136A06"/>
    <w:rsid w:val="00151287"/>
    <w:rsid w:val="001549F5"/>
    <w:rsid w:val="0016762D"/>
    <w:rsid w:val="00183776"/>
    <w:rsid w:val="001C0D28"/>
    <w:rsid w:val="001C7D6D"/>
    <w:rsid w:val="001F5214"/>
    <w:rsid w:val="00201CE5"/>
    <w:rsid w:val="0022155B"/>
    <w:rsid w:val="0022539E"/>
    <w:rsid w:val="002275BB"/>
    <w:rsid w:val="002B49BD"/>
    <w:rsid w:val="002C63EA"/>
    <w:rsid w:val="00340C80"/>
    <w:rsid w:val="00345C07"/>
    <w:rsid w:val="00362C82"/>
    <w:rsid w:val="00393EF0"/>
    <w:rsid w:val="003B7759"/>
    <w:rsid w:val="003F380E"/>
    <w:rsid w:val="003F7DD6"/>
    <w:rsid w:val="00472483"/>
    <w:rsid w:val="004B54DB"/>
    <w:rsid w:val="004C3921"/>
    <w:rsid w:val="004E4527"/>
    <w:rsid w:val="004F0060"/>
    <w:rsid w:val="00503C19"/>
    <w:rsid w:val="00514F5C"/>
    <w:rsid w:val="005203F3"/>
    <w:rsid w:val="00536590"/>
    <w:rsid w:val="00543356"/>
    <w:rsid w:val="00554AE4"/>
    <w:rsid w:val="00564CE7"/>
    <w:rsid w:val="00582A41"/>
    <w:rsid w:val="0059009B"/>
    <w:rsid w:val="005A5186"/>
    <w:rsid w:val="005C2942"/>
    <w:rsid w:val="0061625A"/>
    <w:rsid w:val="0063564A"/>
    <w:rsid w:val="006B7512"/>
    <w:rsid w:val="006C48F3"/>
    <w:rsid w:val="00717A81"/>
    <w:rsid w:val="00727B6E"/>
    <w:rsid w:val="00742AB0"/>
    <w:rsid w:val="0075027C"/>
    <w:rsid w:val="0075449C"/>
    <w:rsid w:val="00771BB0"/>
    <w:rsid w:val="00782756"/>
    <w:rsid w:val="007831CE"/>
    <w:rsid w:val="00787F3F"/>
    <w:rsid w:val="007932BE"/>
    <w:rsid w:val="00797187"/>
    <w:rsid w:val="007C3B0B"/>
    <w:rsid w:val="007C6C39"/>
    <w:rsid w:val="007D2E40"/>
    <w:rsid w:val="007E12C2"/>
    <w:rsid w:val="0080342D"/>
    <w:rsid w:val="00827645"/>
    <w:rsid w:val="008A0A15"/>
    <w:rsid w:val="008A1470"/>
    <w:rsid w:val="008B6B28"/>
    <w:rsid w:val="008D16F8"/>
    <w:rsid w:val="008D50E2"/>
    <w:rsid w:val="008D6D78"/>
    <w:rsid w:val="00940284"/>
    <w:rsid w:val="009531F8"/>
    <w:rsid w:val="00971BF7"/>
    <w:rsid w:val="00981799"/>
    <w:rsid w:val="0099202F"/>
    <w:rsid w:val="009A03B1"/>
    <w:rsid w:val="009A1656"/>
    <w:rsid w:val="009F3BB0"/>
    <w:rsid w:val="00A109DB"/>
    <w:rsid w:val="00A44D02"/>
    <w:rsid w:val="00A470F7"/>
    <w:rsid w:val="00A777D1"/>
    <w:rsid w:val="00A92E8B"/>
    <w:rsid w:val="00AA6EEF"/>
    <w:rsid w:val="00B4513B"/>
    <w:rsid w:val="00B45310"/>
    <w:rsid w:val="00B75E53"/>
    <w:rsid w:val="00B81C00"/>
    <w:rsid w:val="00B967C2"/>
    <w:rsid w:val="00C254CC"/>
    <w:rsid w:val="00CA2562"/>
    <w:rsid w:val="00CB16CA"/>
    <w:rsid w:val="00CB1D45"/>
    <w:rsid w:val="00CD24D9"/>
    <w:rsid w:val="00D13FD9"/>
    <w:rsid w:val="00D1778C"/>
    <w:rsid w:val="00D35F84"/>
    <w:rsid w:val="00D724DB"/>
    <w:rsid w:val="00DA6EE1"/>
    <w:rsid w:val="00DF179E"/>
    <w:rsid w:val="00E43437"/>
    <w:rsid w:val="00E601CF"/>
    <w:rsid w:val="00E77E1F"/>
    <w:rsid w:val="00E8719C"/>
    <w:rsid w:val="00F05729"/>
    <w:rsid w:val="00F12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42"/>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4527"/>
    <w:pPr>
      <w:ind w:left="720"/>
      <w:contextualSpacing/>
    </w:pPr>
  </w:style>
  <w:style w:type="paragraph" w:styleId="BalonMetni">
    <w:name w:val="Balloon Text"/>
    <w:basedOn w:val="Normal"/>
    <w:link w:val="BalonMetniChar"/>
    <w:uiPriority w:val="99"/>
    <w:semiHidden/>
    <w:unhideWhenUsed/>
    <w:rsid w:val="0022539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39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42"/>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4527"/>
    <w:pPr>
      <w:ind w:left="720"/>
      <w:contextualSpacing/>
    </w:pPr>
  </w:style>
  <w:style w:type="paragraph" w:styleId="BalonMetni">
    <w:name w:val="Balloon Text"/>
    <w:basedOn w:val="Normal"/>
    <w:link w:val="BalonMetniChar"/>
    <w:uiPriority w:val="99"/>
    <w:semiHidden/>
    <w:unhideWhenUsed/>
    <w:rsid w:val="0022539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3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2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CD6B-74D3-454A-AB9D-2AA7C0F0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2251</Words>
  <Characters>12831</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Tahir İBİŞ</cp:lastModifiedBy>
  <cp:revision>27</cp:revision>
  <cp:lastPrinted>2021-08-18T10:39:00Z</cp:lastPrinted>
  <dcterms:created xsi:type="dcterms:W3CDTF">2021-08-25T20:03:00Z</dcterms:created>
  <dcterms:modified xsi:type="dcterms:W3CDTF">2022-05-12T09:55:00Z</dcterms:modified>
</cp:coreProperties>
</file>