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AF" w:rsidRPr="003F75AF" w:rsidRDefault="003F75AF" w:rsidP="003F75AF">
      <w:pPr>
        <w:keepNext/>
        <w:keepLines/>
        <w:widowControl/>
        <w:autoSpaceDE/>
        <w:autoSpaceDN/>
        <w:contextualSpacing/>
        <w:jc w:val="center"/>
        <w:outlineLvl w:val="0"/>
        <w:rPr>
          <w:b/>
          <w:bCs/>
          <w:sz w:val="24"/>
          <w:szCs w:val="24"/>
          <w:lang w:eastAsia="en-US" w:bidi="ar-SA"/>
        </w:rPr>
      </w:pPr>
      <w:bookmarkStart w:id="0" w:name="_GoBack"/>
      <w:bookmarkEnd w:id="0"/>
      <w:r w:rsidRPr="003F75AF">
        <w:rPr>
          <w:b/>
          <w:bCs/>
          <w:sz w:val="20"/>
          <w:szCs w:val="20"/>
          <w:lang w:eastAsia="en-US" w:bidi="ar-SA"/>
        </w:rPr>
        <w:t xml:space="preserve">     </w:t>
      </w:r>
      <w:r w:rsidR="004A61DE">
        <w:rPr>
          <w:b/>
          <w:bCs/>
          <w:sz w:val="20"/>
          <w:szCs w:val="20"/>
          <w:lang w:eastAsia="en-US" w:bidi="ar-SA"/>
        </w:rPr>
        <w:t xml:space="preserve">  </w:t>
      </w:r>
      <w:r w:rsidRPr="003F75AF">
        <w:rPr>
          <w:b/>
          <w:bCs/>
          <w:sz w:val="20"/>
          <w:szCs w:val="20"/>
          <w:lang w:eastAsia="en-US" w:bidi="ar-SA"/>
        </w:rPr>
        <w:t xml:space="preserve">        </w:t>
      </w:r>
      <w:r w:rsidR="00093627">
        <w:rPr>
          <w:b/>
          <w:bCs/>
          <w:sz w:val="20"/>
          <w:szCs w:val="20"/>
          <w:lang w:eastAsia="en-US" w:bidi="ar-SA"/>
        </w:rPr>
        <w:t xml:space="preserve">       </w:t>
      </w:r>
      <w:r w:rsidRPr="003F75AF">
        <w:rPr>
          <w:b/>
          <w:bCs/>
          <w:sz w:val="20"/>
          <w:szCs w:val="20"/>
          <w:lang w:eastAsia="en-US" w:bidi="ar-SA"/>
        </w:rPr>
        <w:t xml:space="preserve">     (11.01.2018 tarihli, 85 sayılı Senato toplantısının </w:t>
      </w:r>
      <w:r w:rsidR="001E36B3">
        <w:rPr>
          <w:b/>
          <w:bCs/>
          <w:sz w:val="20"/>
          <w:szCs w:val="20"/>
          <w:lang w:eastAsia="en-US" w:bidi="ar-SA"/>
        </w:rPr>
        <w:t>21</w:t>
      </w:r>
      <w:r w:rsidRPr="003F75AF">
        <w:rPr>
          <w:b/>
          <w:bCs/>
          <w:sz w:val="20"/>
          <w:szCs w:val="20"/>
          <w:lang w:eastAsia="en-US" w:bidi="ar-SA"/>
        </w:rPr>
        <w:t xml:space="preserve"> nolu karar ekidir.)           </w:t>
      </w:r>
      <w:r w:rsidRPr="003F75AF">
        <w:rPr>
          <w:b/>
          <w:bCs/>
          <w:sz w:val="24"/>
          <w:szCs w:val="24"/>
          <w:lang w:eastAsia="en-US" w:bidi="ar-SA"/>
        </w:rPr>
        <w:t xml:space="preserve">EK: </w:t>
      </w:r>
      <w:r w:rsidR="004A61DE">
        <w:rPr>
          <w:b/>
          <w:bCs/>
          <w:sz w:val="24"/>
          <w:szCs w:val="24"/>
          <w:lang w:eastAsia="en-US" w:bidi="ar-SA"/>
        </w:rPr>
        <w:t>19</w:t>
      </w:r>
    </w:p>
    <w:p w:rsidR="003F75AF" w:rsidRDefault="003F75AF" w:rsidP="003F75AF">
      <w:pPr>
        <w:pStyle w:val="GvdeMetni"/>
        <w:ind w:left="0"/>
        <w:contextualSpacing/>
        <w:rPr>
          <w:b/>
        </w:rPr>
      </w:pPr>
    </w:p>
    <w:p w:rsidR="00F146E7" w:rsidRPr="00F146E7" w:rsidRDefault="00F146E7" w:rsidP="00F146E7">
      <w:pPr>
        <w:pStyle w:val="GvdeMetni"/>
        <w:ind w:left="0"/>
        <w:contextualSpacing/>
        <w:jc w:val="center"/>
        <w:rPr>
          <w:b/>
        </w:rPr>
      </w:pPr>
      <w:r w:rsidRPr="00F146E7">
        <w:rPr>
          <w:b/>
        </w:rPr>
        <w:t>T.C.</w:t>
      </w:r>
    </w:p>
    <w:p w:rsidR="00F146E7" w:rsidRPr="00F146E7" w:rsidRDefault="00F146E7" w:rsidP="00F146E7">
      <w:pPr>
        <w:pStyle w:val="GvdeMetni"/>
        <w:ind w:left="0"/>
        <w:contextualSpacing/>
        <w:jc w:val="center"/>
        <w:rPr>
          <w:b/>
        </w:rPr>
      </w:pPr>
      <w:r w:rsidRPr="00F146E7">
        <w:rPr>
          <w:b/>
        </w:rPr>
        <w:t>KIRKLARELİ ÜNİVERSİTESİ</w:t>
      </w:r>
    </w:p>
    <w:p w:rsidR="00F146E7" w:rsidRPr="00F146E7" w:rsidRDefault="00F146E7" w:rsidP="00F146E7">
      <w:pPr>
        <w:pStyle w:val="GvdeMetni"/>
        <w:ind w:left="0"/>
        <w:contextualSpacing/>
        <w:jc w:val="center"/>
        <w:rPr>
          <w:b/>
        </w:rPr>
      </w:pPr>
      <w:r w:rsidRPr="00F146E7">
        <w:rPr>
          <w:b/>
        </w:rPr>
        <w:t>MİMARLIK FAKÜLTESİ</w:t>
      </w:r>
    </w:p>
    <w:p w:rsidR="00F146E7" w:rsidRPr="00F146E7" w:rsidRDefault="00F146E7" w:rsidP="00F146E7">
      <w:pPr>
        <w:pStyle w:val="GvdeMetni"/>
        <w:ind w:left="0"/>
        <w:contextualSpacing/>
        <w:jc w:val="center"/>
        <w:rPr>
          <w:b/>
        </w:rPr>
      </w:pPr>
      <w:r w:rsidRPr="00F146E7">
        <w:rPr>
          <w:b/>
        </w:rPr>
        <w:t>ŞEHİR VE BÖLGE PLANLAMA BÖLÜMÜ</w:t>
      </w:r>
    </w:p>
    <w:p w:rsidR="00F146E7" w:rsidRDefault="00F146E7" w:rsidP="00F146E7">
      <w:pPr>
        <w:pStyle w:val="GvdeMetni"/>
        <w:ind w:left="0"/>
        <w:contextualSpacing/>
        <w:jc w:val="center"/>
        <w:rPr>
          <w:b/>
        </w:rPr>
      </w:pPr>
      <w:r w:rsidRPr="00F146E7">
        <w:rPr>
          <w:b/>
        </w:rPr>
        <w:t xml:space="preserve">TEMEL TASARIM, PLANLAMA ATÖLYELERİ VE </w:t>
      </w:r>
    </w:p>
    <w:p w:rsidR="00377A99" w:rsidRPr="000B08D8" w:rsidRDefault="00F146E7" w:rsidP="00F146E7">
      <w:pPr>
        <w:pStyle w:val="GvdeMetni"/>
        <w:ind w:left="0"/>
        <w:contextualSpacing/>
        <w:jc w:val="center"/>
        <w:rPr>
          <w:b/>
        </w:rPr>
      </w:pPr>
      <w:r w:rsidRPr="00F146E7">
        <w:rPr>
          <w:b/>
        </w:rPr>
        <w:t>BİTİRME ÇALIŞMASI KILAVUZU</w:t>
      </w:r>
    </w:p>
    <w:p w:rsidR="00377A99" w:rsidRPr="000B08D8" w:rsidRDefault="00377A99" w:rsidP="000B08D8">
      <w:pPr>
        <w:pStyle w:val="GvdeMetni"/>
        <w:ind w:left="0"/>
        <w:contextualSpacing/>
        <w:jc w:val="both"/>
        <w:rPr>
          <w:b/>
        </w:rPr>
      </w:pPr>
    </w:p>
    <w:p w:rsidR="00377A99" w:rsidRPr="00F146E7" w:rsidRDefault="00E41CA6" w:rsidP="000B08D8">
      <w:pPr>
        <w:pStyle w:val="GvdeMetni"/>
        <w:ind w:left="827"/>
        <w:contextualSpacing/>
        <w:jc w:val="both"/>
        <w:rPr>
          <w:b/>
        </w:rPr>
      </w:pPr>
      <w:r w:rsidRPr="00F146E7">
        <w:rPr>
          <w:b/>
        </w:rPr>
        <w:t>Amaç</w:t>
      </w:r>
    </w:p>
    <w:p w:rsidR="00377A99" w:rsidRPr="000B08D8" w:rsidRDefault="00F146E7" w:rsidP="000B08D8">
      <w:pPr>
        <w:pStyle w:val="GvdeMetni"/>
        <w:ind w:right="224" w:firstLine="706"/>
        <w:contextualSpacing/>
        <w:jc w:val="both"/>
      </w:pPr>
      <w:r>
        <w:rPr>
          <w:b/>
        </w:rPr>
        <w:t>MADDE 1 -</w:t>
      </w:r>
      <w:r w:rsidR="00E41CA6" w:rsidRPr="000B08D8">
        <w:t xml:space="preserve"> (1) Bu kılavuzun amacı, Kırklareli Üniversitesi Mimarlık Fakültesi Şehir ve Bölge Planlama Bölümü ders planında yer alan Temel Tasarım, Planlama Atölyeleri ve </w:t>
      </w:r>
      <w:r w:rsidR="00E41CA6" w:rsidRPr="003F75AF">
        <w:t>Bitirme Çalışması</w:t>
      </w:r>
      <w:r w:rsidR="00E41CA6" w:rsidRPr="000B08D8">
        <w:rPr>
          <w:b/>
        </w:rPr>
        <w:t xml:space="preserve"> </w:t>
      </w:r>
      <w:r w:rsidR="00E41CA6" w:rsidRPr="000B08D8">
        <w:t>derslerinin yürütülmesine ilişkin esasları belirlemektir.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Kapsam</w:t>
      </w:r>
    </w:p>
    <w:p w:rsidR="00377A99" w:rsidRPr="000B08D8" w:rsidRDefault="00F146E7" w:rsidP="000B08D8">
      <w:pPr>
        <w:pStyle w:val="GvdeMetni"/>
        <w:ind w:right="217" w:firstLine="706"/>
        <w:contextualSpacing/>
        <w:jc w:val="both"/>
      </w:pPr>
      <w:r w:rsidRPr="00F146E7">
        <w:rPr>
          <w:b/>
        </w:rPr>
        <w:t>MADDE 2 -</w:t>
      </w:r>
      <w:r w:rsidR="00E41CA6" w:rsidRPr="000B08D8">
        <w:t xml:space="preserve"> (1) Bu kılavuz; Kırklareli Üniversitesi Mimarlık Fakültesi, Şehir ve Bölge Planlama Bölümü’nde öğrencilerin dört yıllık eğitimleri boyunca, eğitim sisteminin omurgasını oluşturan </w:t>
      </w:r>
      <w:r w:rsidR="00E41CA6" w:rsidRPr="000B08D8">
        <w:rPr>
          <w:spacing w:val="-3"/>
        </w:rPr>
        <w:t xml:space="preserve">ve </w:t>
      </w:r>
      <w:r w:rsidR="00E41CA6" w:rsidRPr="000B08D8">
        <w:t xml:space="preserve">birbirinin devamı niteliğini taşıyan 8 yarıyıla yayılan Temel Tasarım, Planlama Atölyeleri, </w:t>
      </w:r>
      <w:r w:rsidR="00E41CA6" w:rsidRPr="003F75AF">
        <w:t xml:space="preserve">Bitirme Çalışması </w:t>
      </w:r>
      <w:r w:rsidR="00E41CA6" w:rsidRPr="003F75AF">
        <w:rPr>
          <w:spacing w:val="-4"/>
        </w:rPr>
        <w:t xml:space="preserve">ile </w:t>
      </w:r>
      <w:r w:rsidR="00E41CA6" w:rsidRPr="003F75AF">
        <w:t>eskiz</w:t>
      </w:r>
      <w:r w:rsidR="00E41CA6" w:rsidRPr="000B08D8">
        <w:t xml:space="preserve"> çalışmalarını</w:t>
      </w:r>
      <w:r w:rsidR="00E41CA6" w:rsidRPr="000B08D8">
        <w:rPr>
          <w:spacing w:val="12"/>
        </w:rPr>
        <w:t xml:space="preserve"> </w:t>
      </w:r>
      <w:r w:rsidR="00E41CA6" w:rsidRPr="000B08D8">
        <w:t>kapsar.</w:t>
      </w:r>
    </w:p>
    <w:p w:rsidR="00377A99" w:rsidRPr="000B08D8" w:rsidRDefault="00377A99" w:rsidP="000B08D8">
      <w:pPr>
        <w:pStyle w:val="GvdeMetni"/>
        <w:ind w:left="0"/>
        <w:contextualSpacing/>
        <w:jc w:val="both"/>
      </w:pPr>
    </w:p>
    <w:p w:rsidR="00F146E7" w:rsidRPr="00F146E7" w:rsidRDefault="00F146E7" w:rsidP="00F146E7">
      <w:pPr>
        <w:pStyle w:val="GvdeMetni"/>
        <w:ind w:left="827" w:right="4"/>
        <w:contextualSpacing/>
        <w:jc w:val="both"/>
        <w:rPr>
          <w:b/>
        </w:rPr>
      </w:pPr>
      <w:r w:rsidRPr="00F146E7">
        <w:rPr>
          <w:b/>
        </w:rPr>
        <w:t xml:space="preserve">Tanımlar </w:t>
      </w:r>
    </w:p>
    <w:p w:rsidR="00377A99" w:rsidRPr="00F146E7" w:rsidRDefault="00F146E7" w:rsidP="00F146E7">
      <w:pPr>
        <w:pStyle w:val="GvdeMetni"/>
        <w:ind w:left="827" w:right="4"/>
        <w:contextualSpacing/>
        <w:jc w:val="both"/>
        <w:rPr>
          <w:b/>
        </w:rPr>
      </w:pPr>
      <w:r w:rsidRPr="00F146E7">
        <w:rPr>
          <w:b/>
        </w:rPr>
        <w:t xml:space="preserve">MADDE 3 - </w:t>
      </w:r>
    </w:p>
    <w:p w:rsidR="00377A99" w:rsidRPr="000B08D8" w:rsidRDefault="00F146E7" w:rsidP="00F146E7">
      <w:pPr>
        <w:pStyle w:val="GvdeMetni"/>
        <w:ind w:right="218" w:firstLine="720"/>
        <w:contextualSpacing/>
        <w:jc w:val="both"/>
      </w:pPr>
      <w:r>
        <w:t xml:space="preserve">(a) </w:t>
      </w:r>
      <w:r w:rsidR="00E41CA6" w:rsidRPr="000B08D8">
        <w:t xml:space="preserve">Temel Tasarım Atölyesi: Mimarlık ve Şehir ve Bölge Planlama Bölümü öğrencilerinin bir arada çevre, ölçek ve yerleşme ögeleri ile ilgili kavram geliştirici soyutlama çalışmalarını sürdürdüğü Mimarlık Fakültesi </w:t>
      </w:r>
      <w:r>
        <w:t>l</w:t>
      </w:r>
      <w:r w:rsidR="00E41CA6" w:rsidRPr="000B08D8">
        <w:t>isans I, I. dönem dersini,</w:t>
      </w:r>
    </w:p>
    <w:p w:rsidR="00377A99" w:rsidRPr="000B08D8" w:rsidRDefault="00F146E7" w:rsidP="000B08D8">
      <w:pPr>
        <w:pStyle w:val="GvdeMetni"/>
        <w:ind w:right="217" w:firstLine="706"/>
        <w:contextualSpacing/>
        <w:jc w:val="both"/>
      </w:pPr>
      <w:r>
        <w:t xml:space="preserve">(b) </w:t>
      </w:r>
      <w:r w:rsidR="00E41CA6" w:rsidRPr="000B08D8">
        <w:t>Planlama Atölyesi: Şehir ve Bölge Planlama öğrencilerinin lisans I, II. dönemden başlayarak mezuniyete kadar devam edecek olan analiz ve planlama çalışmalarını sürdürdüğü dersi,</w:t>
      </w:r>
    </w:p>
    <w:p w:rsidR="00377A99" w:rsidRPr="003F75AF" w:rsidRDefault="00F146E7" w:rsidP="000B08D8">
      <w:pPr>
        <w:pStyle w:val="Balk1"/>
        <w:ind w:left="116" w:right="217" w:firstLine="706"/>
        <w:contextualSpacing/>
        <w:rPr>
          <w:b w:val="0"/>
        </w:rPr>
      </w:pPr>
      <w:r w:rsidRPr="003F75AF">
        <w:rPr>
          <w:b w:val="0"/>
        </w:rPr>
        <w:t xml:space="preserve">(c) </w:t>
      </w:r>
      <w:r w:rsidR="00E41CA6" w:rsidRPr="003F75AF">
        <w:rPr>
          <w:b w:val="0"/>
        </w:rPr>
        <w:t>Bitirme Çalışması: Öğrencinin belirlenen bir konu kapsamında danışman yürütücülüğünde hazırladığı bireysel çalışmayı,</w:t>
      </w:r>
    </w:p>
    <w:p w:rsidR="00377A99" w:rsidRPr="000B08D8" w:rsidRDefault="00F146E7" w:rsidP="000B08D8">
      <w:pPr>
        <w:pStyle w:val="GvdeMetni"/>
        <w:ind w:right="211" w:firstLine="706"/>
        <w:contextualSpacing/>
        <w:jc w:val="both"/>
      </w:pPr>
      <w:r>
        <w:t xml:space="preserve">(ç) </w:t>
      </w:r>
      <w:r w:rsidR="00E41CA6" w:rsidRPr="000B08D8">
        <w:t>Grup Yöneticisi: Planlama Atölyeleri kapsamında oluşturulacak grup çalışmalarını yöneten öğretim görevlisini,</w:t>
      </w:r>
    </w:p>
    <w:p w:rsidR="00377A99" w:rsidRPr="000B08D8" w:rsidRDefault="00F146E7" w:rsidP="000B08D8">
      <w:pPr>
        <w:pStyle w:val="GvdeMetni"/>
        <w:ind w:right="219" w:firstLine="706"/>
        <w:contextualSpacing/>
        <w:jc w:val="both"/>
      </w:pPr>
      <w:r>
        <w:t xml:space="preserve">(d) </w:t>
      </w:r>
      <w:r w:rsidR="00E41CA6" w:rsidRPr="000B08D8">
        <w:t>Planlama Atölyeleri Koordinatörü: Her Planlama Atölyesinin çalışmasından sorumlu öğretim görevlisini,</w:t>
      </w:r>
    </w:p>
    <w:p w:rsidR="00377A99" w:rsidRPr="000B08D8" w:rsidRDefault="00F146E7" w:rsidP="000B08D8">
      <w:pPr>
        <w:pStyle w:val="GvdeMetni"/>
        <w:ind w:right="213" w:firstLine="706"/>
        <w:contextualSpacing/>
        <w:jc w:val="both"/>
      </w:pPr>
      <w:r>
        <w:t xml:space="preserve">(e) </w:t>
      </w:r>
      <w:r w:rsidR="00E41CA6" w:rsidRPr="000B08D8">
        <w:t>Planlama Atölyeleri Sorumluları: Planlama atölyeleri koordinatörünün belirleyerek Bölüm Başkanının onayladığı planlama atölyelerinde çalışacak öğretim görevlisi ve öğretim üyelerini,</w:t>
      </w:r>
    </w:p>
    <w:p w:rsidR="00377A99" w:rsidRPr="000B08D8" w:rsidRDefault="00F146E7" w:rsidP="000B08D8">
      <w:pPr>
        <w:pStyle w:val="GvdeMetni"/>
        <w:ind w:right="219" w:firstLine="706"/>
        <w:contextualSpacing/>
        <w:jc w:val="both"/>
      </w:pPr>
      <w:r>
        <w:t xml:space="preserve">(f) </w:t>
      </w:r>
      <w:r w:rsidR="00E41CA6" w:rsidRPr="000B08D8">
        <w:t>Danışmanlar Grubu: Planlama Atölyeleri Koordinatörü önerisi Bölüm Başkanı onayı ile belirlenen planlama atölyelerinin çalışmalarını desteklemek amacıyla ulaşım, peyzaj, ekonomi, sosyoloji, altyapı, fiziksel çevre kontrolü vb. konularda yükümlü danışmanları,</w:t>
      </w:r>
    </w:p>
    <w:p w:rsidR="00377A99" w:rsidRPr="000B08D8" w:rsidRDefault="00F146E7" w:rsidP="000B08D8">
      <w:pPr>
        <w:pStyle w:val="GvdeMetni"/>
        <w:ind w:right="218" w:firstLine="706"/>
        <w:contextualSpacing/>
        <w:jc w:val="both"/>
      </w:pPr>
      <w:r>
        <w:t xml:space="preserve">(g) </w:t>
      </w:r>
      <w:r w:rsidR="00E41CA6" w:rsidRPr="000B08D8">
        <w:t>Ara Jüri: Önceden ilan edilen tarihte öğrencilerin proje çalışmaları gelişiminin açık sözlü savunma şeklinde gerçekleştirildiği, tüm grup yöneticileri ve atölye sorumlularından oluşan jüri tarafından değerlendirilmesini,</w:t>
      </w:r>
    </w:p>
    <w:p w:rsidR="00377A99" w:rsidRPr="000B08D8" w:rsidRDefault="00F146E7" w:rsidP="000B08D8">
      <w:pPr>
        <w:pStyle w:val="GvdeMetni"/>
        <w:ind w:right="213" w:firstLine="706"/>
        <w:contextualSpacing/>
        <w:jc w:val="both"/>
      </w:pPr>
      <w:r>
        <w:t xml:space="preserve">(ğ) </w:t>
      </w:r>
      <w:r w:rsidR="00E41CA6" w:rsidRPr="000B08D8">
        <w:t>Final Jürisi: Plan çalışmalarının dönem sonu değerlendirmelerinin açık sözlü savunma şeklinde gerçekleştirildiği, planlama atölyesi koordinatörü, tüm grup yöneticileri ve atölye sorumlularından oluşan jüri tarafından değerlendirilmesini,</w:t>
      </w:r>
    </w:p>
    <w:p w:rsidR="00AD7360" w:rsidRPr="000B08D8" w:rsidRDefault="00F146E7" w:rsidP="00F146E7">
      <w:pPr>
        <w:pStyle w:val="GvdeMetni"/>
        <w:ind w:right="210" w:firstLine="706"/>
        <w:contextualSpacing/>
        <w:jc w:val="both"/>
      </w:pPr>
      <w:r>
        <w:t xml:space="preserve">(h) </w:t>
      </w:r>
      <w:r w:rsidR="00E41CA6" w:rsidRPr="000B08D8">
        <w:t xml:space="preserve">Jüri Üyeleri: Planlama Atölyeleri Koordinatörü, Grup Yöneticileri, Planlama Atölyeleri Sorumluları </w:t>
      </w:r>
      <w:r w:rsidR="00E41CA6" w:rsidRPr="000B08D8">
        <w:rPr>
          <w:spacing w:val="-3"/>
        </w:rPr>
        <w:t xml:space="preserve">ve </w:t>
      </w:r>
      <w:r w:rsidR="00E41CA6" w:rsidRPr="000B08D8">
        <w:t>gerektiğinde danışmanlar grubundan oluşan öğretim</w:t>
      </w:r>
      <w:r w:rsidR="00E41CA6" w:rsidRPr="000B08D8">
        <w:rPr>
          <w:spacing w:val="-23"/>
        </w:rPr>
        <w:t xml:space="preserve"> </w:t>
      </w:r>
      <w:r w:rsidR="00E41CA6" w:rsidRPr="000B08D8">
        <w:t>üyelerini,</w:t>
      </w:r>
    </w:p>
    <w:p w:rsidR="00377A99" w:rsidRPr="000B08D8" w:rsidRDefault="00F146E7" w:rsidP="000B08D8">
      <w:pPr>
        <w:pStyle w:val="GvdeMetni"/>
        <w:ind w:right="221" w:firstLine="706"/>
        <w:contextualSpacing/>
        <w:jc w:val="both"/>
      </w:pPr>
      <w:r>
        <w:t xml:space="preserve">(ı) </w:t>
      </w:r>
      <w:r w:rsidR="00E41CA6" w:rsidRPr="000B08D8">
        <w:t>Eskiz Çalışması: Eskiz, belirlenen bir konu ile ilgili olarak, belirli bir süre içinde, öğrencinin bilgi birikimi, becerisi ve bağımsız çalışma yeteneğini değerlendirmek amacı ile yapılan bir yoklama biçimini</w:t>
      </w:r>
    </w:p>
    <w:p w:rsidR="00377A99" w:rsidRPr="000B08D8" w:rsidRDefault="00F146E7" w:rsidP="000B08D8">
      <w:pPr>
        <w:pStyle w:val="GvdeMetni"/>
        <w:ind w:right="216" w:firstLine="706"/>
        <w:contextualSpacing/>
        <w:jc w:val="both"/>
      </w:pPr>
      <w:r>
        <w:lastRenderedPageBreak/>
        <w:t xml:space="preserve">(i) </w:t>
      </w:r>
      <w:r w:rsidR="00E41CA6" w:rsidRPr="000B08D8">
        <w:t>Lisans Bitirme Çalışması Koordinatörü: Bölüm Kurulunca bitirme çalışmasının yürütülmesi ile ilgili gerekli işlem ve düzenlemelerden görevli öğretim üyesini/elemanını,</w:t>
      </w:r>
    </w:p>
    <w:p w:rsidR="00377A99" w:rsidRPr="003F75AF" w:rsidRDefault="00F146E7" w:rsidP="00F146E7">
      <w:pPr>
        <w:pStyle w:val="Balk1"/>
        <w:ind w:left="0" w:right="209" w:firstLine="822"/>
        <w:contextualSpacing/>
        <w:rPr>
          <w:b w:val="0"/>
        </w:rPr>
      </w:pPr>
      <w:r w:rsidRPr="003F75AF">
        <w:rPr>
          <w:b w:val="0"/>
        </w:rPr>
        <w:t xml:space="preserve">(j) </w:t>
      </w:r>
      <w:r w:rsidR="00E41CA6" w:rsidRPr="003F75AF">
        <w:rPr>
          <w:b w:val="0"/>
        </w:rPr>
        <w:t>Bölüm Kurulu; tek anabilim veya anasanat dalı bulunan bölümlerde bölüm başkanının başkanlığında o bölümdeki tüm öğretim üyeleri ile öğretim görevlileri ve okutmanlardan, birden fazla anabilim veya anasanat dalı bulunan bölümlerde ise bölüm başkan yardımcıları ile anabilim veya anasanat dalı başkanlarından oluşur ve bölüm başkanının tespit edeceği gündemdeki konuları konuşmak üzere eğitim-öğretim yılı süresince ayda en az bir defa toplanır. Bölüm kurulu, bölüm ile varsa bölüme bağlı anabilim veya anasanat dallarının eğitim-öğretim uygulama ve araştırma faaliyetlerinin programlarının, araç, gereç ve fiziksel imkânlarından en etkin biçimde yararlanmak için gerekli planların ve iş birliği esaslarının hazırlanması hususunda görüş bildirir. Bölüm kurulunun bu konularda hazırlayacağı öneriler, bölüm başkanının onayından sonra</w:t>
      </w:r>
      <w:r w:rsidR="00E41CA6" w:rsidRPr="003F75AF">
        <w:rPr>
          <w:b w:val="0"/>
          <w:spacing w:val="1"/>
        </w:rPr>
        <w:t xml:space="preserve"> </w:t>
      </w:r>
      <w:r w:rsidR="00E41CA6" w:rsidRPr="003F75AF">
        <w:rPr>
          <w:b w:val="0"/>
        </w:rPr>
        <w:t>uygulanır.</w:t>
      </w:r>
    </w:p>
    <w:p w:rsidR="00377A99" w:rsidRPr="00F90985" w:rsidRDefault="00F146E7" w:rsidP="00F146E7">
      <w:pPr>
        <w:pStyle w:val="GvdeMetni"/>
        <w:tabs>
          <w:tab w:val="left" w:pos="851"/>
        </w:tabs>
        <w:ind w:left="0"/>
        <w:contextualSpacing/>
        <w:jc w:val="both"/>
      </w:pPr>
      <w:r>
        <w:rPr>
          <w:b/>
        </w:rPr>
        <w:tab/>
      </w:r>
      <w:r w:rsidRPr="00F90985">
        <w:t>ifade eder.</w:t>
      </w:r>
    </w:p>
    <w:p w:rsidR="00F146E7" w:rsidRPr="000B08D8" w:rsidRDefault="00F146E7" w:rsidP="00F146E7">
      <w:pPr>
        <w:pStyle w:val="GvdeMetni"/>
        <w:tabs>
          <w:tab w:val="left" w:pos="851"/>
        </w:tabs>
        <w:ind w:left="0"/>
        <w:contextualSpacing/>
        <w:jc w:val="both"/>
        <w:rPr>
          <w:b/>
        </w:rPr>
      </w:pPr>
    </w:p>
    <w:p w:rsidR="00377A99" w:rsidRPr="00F146E7" w:rsidRDefault="00E41CA6" w:rsidP="000B08D8">
      <w:pPr>
        <w:pStyle w:val="GvdeMetni"/>
        <w:ind w:left="827"/>
        <w:contextualSpacing/>
        <w:jc w:val="both"/>
        <w:rPr>
          <w:b/>
        </w:rPr>
      </w:pPr>
      <w:r w:rsidRPr="00F146E7">
        <w:rPr>
          <w:b/>
        </w:rPr>
        <w:t>Planlama Atölyelerinin Amacı</w:t>
      </w:r>
    </w:p>
    <w:p w:rsidR="00377A99" w:rsidRPr="000B08D8" w:rsidRDefault="00F146E7" w:rsidP="000B08D8">
      <w:pPr>
        <w:pStyle w:val="GvdeMetni"/>
        <w:ind w:right="215" w:firstLine="706"/>
        <w:contextualSpacing/>
        <w:jc w:val="both"/>
      </w:pPr>
      <w:r>
        <w:rPr>
          <w:b/>
        </w:rPr>
        <w:t>MADDE 4 -</w:t>
      </w:r>
      <w:r w:rsidR="00E41CA6" w:rsidRPr="000B08D8">
        <w:t xml:space="preserve"> (1) Planlama Atölye dersleri ile eskiz çalışmaları, öğrenciye eğitimi süresince katıldığı tüm disiplinlerde edindiği bilgi birikimini, mesleğini sürdürmesi sırasında değerlendirme </w:t>
      </w:r>
      <w:r w:rsidR="00E41CA6" w:rsidRPr="000B08D8">
        <w:rPr>
          <w:spacing w:val="-3"/>
        </w:rPr>
        <w:t xml:space="preserve">ve </w:t>
      </w:r>
      <w:r w:rsidR="00E41CA6" w:rsidRPr="000B08D8">
        <w:t xml:space="preserve">kullanma bilincini vermeye yöneliktir. Bu birikime dayalı olarak, öğrenciye olabilecek çözümleri araştırma </w:t>
      </w:r>
      <w:r w:rsidR="00E41CA6" w:rsidRPr="000B08D8">
        <w:rPr>
          <w:spacing w:val="-3"/>
        </w:rPr>
        <w:t xml:space="preserve">ve </w:t>
      </w:r>
      <w:r w:rsidR="00E41CA6" w:rsidRPr="000B08D8">
        <w:t xml:space="preserve">bunları değerlendirme, en uygun sonuca ulaşabilecek olanını seçme </w:t>
      </w:r>
      <w:r w:rsidR="00E41CA6" w:rsidRPr="000B08D8">
        <w:rPr>
          <w:spacing w:val="-3"/>
        </w:rPr>
        <w:t xml:space="preserve">ve </w:t>
      </w:r>
      <w:r w:rsidR="00E41CA6" w:rsidRPr="000B08D8">
        <w:t>gerçekleştirme yollarını öğretir ve bununla ilgili gerekli yeteneği</w:t>
      </w:r>
      <w:r w:rsidR="00E41CA6" w:rsidRPr="000B08D8">
        <w:rPr>
          <w:spacing w:val="-27"/>
        </w:rPr>
        <w:t xml:space="preserve"> </w:t>
      </w:r>
      <w:r w:rsidR="00E41CA6" w:rsidRPr="000B08D8">
        <w:t>kazandırır.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Planlama Atölyelerinin Kuruluşu ve Görevleri</w:t>
      </w:r>
    </w:p>
    <w:p w:rsidR="00377A99" w:rsidRPr="000B08D8" w:rsidRDefault="00F146E7" w:rsidP="000B08D8">
      <w:pPr>
        <w:pStyle w:val="GvdeMetni"/>
        <w:ind w:right="207" w:firstLine="706"/>
        <w:contextualSpacing/>
        <w:jc w:val="both"/>
      </w:pPr>
      <w:r>
        <w:rPr>
          <w:b/>
        </w:rPr>
        <w:t>MADDE 5 -</w:t>
      </w:r>
      <w:r w:rsidR="00E41CA6" w:rsidRPr="000B08D8">
        <w:t xml:space="preserve"> (1) Planlama Atölyelerinde sürdürülen proje çalışmaları, fakülte yetkili kurullarınca kurulmuş olan planlama atölyelerinde yürütülür. Planlama atölyelerinde görev alacak öğretim üyeleri, yardımcıları ve yaptıracakları proje çalışmaları, her eğitim yılı başında tüm atölye öğretim elemanlarının katılacağı ortak </w:t>
      </w:r>
      <w:r w:rsidR="00E41CA6" w:rsidRPr="000B08D8">
        <w:rPr>
          <w:spacing w:val="-4"/>
        </w:rPr>
        <w:t xml:space="preserve">bir </w:t>
      </w:r>
      <w:r w:rsidR="00E41CA6" w:rsidRPr="000B08D8">
        <w:t>toplantıda karara bağlanarak, Bölüm Başkanlığı'na önerilir. Planlama atölyesinde görev verilecek yeni öğretim elemanları belirlenen usullerle atanır. Seçimde, öğretim elemanlarının mesleğindeki başarısı, proje çalışmaları, uygulamaları ve deneyimleri göz önüne alınır. Planlama eğitimine destek olacak (projelerin arşivlenmesi, sergilenmesi, yayınlanması vb.) faaliyetler Bölüm Başkanlığı'nca yürütülür.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Planlama Atölyeleri Yönetim Sistemi</w:t>
      </w:r>
    </w:p>
    <w:p w:rsidR="00377A99" w:rsidRPr="000B08D8" w:rsidRDefault="00E41CA6" w:rsidP="000B08D8">
      <w:pPr>
        <w:pStyle w:val="GvdeMetni"/>
        <w:ind w:right="214" w:firstLine="706"/>
        <w:contextualSpacing/>
        <w:jc w:val="both"/>
      </w:pPr>
      <w:r w:rsidRPr="00F146E7">
        <w:rPr>
          <w:b/>
        </w:rPr>
        <w:t>MA</w:t>
      </w:r>
      <w:r w:rsidR="00F146E7">
        <w:rPr>
          <w:b/>
        </w:rPr>
        <w:t>DDE 6 -</w:t>
      </w:r>
      <w:r w:rsidRPr="000B08D8">
        <w:t xml:space="preserve"> (1) Yönetim esasları bölüm bünyesinde tüm planlama atölyelerinde sonuç üretim, değerlendirme, katılım, görevlendirme </w:t>
      </w:r>
      <w:r w:rsidRPr="000B08D8">
        <w:rPr>
          <w:spacing w:val="-3"/>
        </w:rPr>
        <w:t xml:space="preserve">ve </w:t>
      </w:r>
      <w:r w:rsidRPr="000B08D8">
        <w:t xml:space="preserve">paylaşım sürecini belirler. Atölye sorumluları, yardımcıların ve öğrencilerin çalışma düzenini tanımlar, atölyeler arası ilişkiyi </w:t>
      </w:r>
      <w:r w:rsidRPr="000B08D8">
        <w:rPr>
          <w:spacing w:val="-3"/>
        </w:rPr>
        <w:t xml:space="preserve">ve </w:t>
      </w:r>
      <w:r w:rsidRPr="000B08D8">
        <w:t xml:space="preserve">dengeyi sağlar. Atölyelerdeki çalışmaların hedefler, sonuçlar </w:t>
      </w:r>
      <w:r w:rsidRPr="000B08D8">
        <w:rPr>
          <w:spacing w:val="-3"/>
        </w:rPr>
        <w:t xml:space="preserve">ve </w:t>
      </w:r>
      <w:r w:rsidRPr="000B08D8">
        <w:t xml:space="preserve">tartışılmasında organizasyonu Bölüm Başkanlığı tarafından, Planlama Atölyeleri Koordinatörü olarak görevlendirilen deneyimli </w:t>
      </w:r>
      <w:r w:rsidRPr="000B08D8">
        <w:rPr>
          <w:spacing w:val="-4"/>
        </w:rPr>
        <w:t xml:space="preserve">bir </w:t>
      </w:r>
      <w:r w:rsidRPr="000B08D8">
        <w:t xml:space="preserve">öğretim elemanı tarafından yapılır. Planlama atölyeleri koordinatörü her 15 günde </w:t>
      </w:r>
      <w:r w:rsidRPr="000B08D8">
        <w:rPr>
          <w:spacing w:val="-4"/>
        </w:rPr>
        <w:t xml:space="preserve">bir </w:t>
      </w:r>
      <w:r w:rsidRPr="000B08D8">
        <w:t>durumu, gerekli hallerde Bölüm Başkanına</w:t>
      </w:r>
      <w:r w:rsidRPr="000B08D8">
        <w:rPr>
          <w:spacing w:val="20"/>
        </w:rPr>
        <w:t xml:space="preserve"> </w:t>
      </w:r>
      <w:r w:rsidRPr="000B08D8">
        <w:t>aktarır.</w:t>
      </w:r>
    </w:p>
    <w:p w:rsidR="00377A99" w:rsidRDefault="00E41CA6" w:rsidP="000B08D8">
      <w:pPr>
        <w:pStyle w:val="ListeParagraf"/>
        <w:numPr>
          <w:ilvl w:val="0"/>
          <w:numId w:val="9"/>
        </w:numPr>
        <w:tabs>
          <w:tab w:val="left" w:pos="1197"/>
        </w:tabs>
        <w:ind w:right="206" w:firstLine="711"/>
        <w:contextualSpacing/>
        <w:rPr>
          <w:sz w:val="24"/>
          <w:szCs w:val="24"/>
        </w:rPr>
      </w:pPr>
      <w:r w:rsidRPr="000B08D8">
        <w:rPr>
          <w:sz w:val="24"/>
          <w:szCs w:val="24"/>
        </w:rPr>
        <w:t xml:space="preserve">Planlama atölyeleri ve fakülte bünyesinde alınması zorunlu olan Temel Tasarım dersi, tasarıma </w:t>
      </w:r>
      <w:r w:rsidRPr="000B08D8">
        <w:rPr>
          <w:spacing w:val="-3"/>
          <w:sz w:val="24"/>
          <w:szCs w:val="24"/>
        </w:rPr>
        <w:t xml:space="preserve">yönelik </w:t>
      </w:r>
      <w:r w:rsidRPr="000B08D8">
        <w:rPr>
          <w:sz w:val="24"/>
          <w:szCs w:val="24"/>
        </w:rPr>
        <w:t xml:space="preserve">teorik </w:t>
      </w:r>
      <w:r w:rsidRPr="000B08D8">
        <w:rPr>
          <w:spacing w:val="-3"/>
          <w:sz w:val="24"/>
          <w:szCs w:val="24"/>
        </w:rPr>
        <w:t xml:space="preserve">ve </w:t>
      </w:r>
      <w:r w:rsidRPr="000B08D8">
        <w:rPr>
          <w:sz w:val="24"/>
          <w:szCs w:val="24"/>
        </w:rPr>
        <w:t xml:space="preserve">uygulama bilgilerinin pekiştirildiği, </w:t>
      </w:r>
      <w:r w:rsidRPr="000B08D8">
        <w:rPr>
          <w:spacing w:val="-4"/>
          <w:sz w:val="24"/>
          <w:szCs w:val="24"/>
        </w:rPr>
        <w:t xml:space="preserve">bir </w:t>
      </w:r>
      <w:r w:rsidRPr="000B08D8">
        <w:rPr>
          <w:sz w:val="24"/>
          <w:szCs w:val="24"/>
        </w:rPr>
        <w:t xml:space="preserve">grup yürütücüsü yönetiminde gruplar oluşturularak yapılması gereken dersler olduğu </w:t>
      </w:r>
      <w:r w:rsidRPr="000B08D8">
        <w:rPr>
          <w:spacing w:val="-4"/>
          <w:sz w:val="24"/>
          <w:szCs w:val="24"/>
        </w:rPr>
        <w:t xml:space="preserve">için </w:t>
      </w:r>
      <w:r w:rsidRPr="000B08D8">
        <w:rPr>
          <w:sz w:val="24"/>
          <w:szCs w:val="24"/>
        </w:rPr>
        <w:t xml:space="preserve">en az 10 en </w:t>
      </w:r>
      <w:r w:rsidRPr="000B08D8">
        <w:rPr>
          <w:spacing w:val="-3"/>
          <w:sz w:val="24"/>
          <w:szCs w:val="24"/>
        </w:rPr>
        <w:t xml:space="preserve">fazla </w:t>
      </w:r>
      <w:r w:rsidRPr="000B08D8">
        <w:rPr>
          <w:sz w:val="24"/>
          <w:szCs w:val="24"/>
        </w:rPr>
        <w:t>15 kişilik gruplara</w:t>
      </w:r>
      <w:r w:rsidRPr="000B08D8">
        <w:rPr>
          <w:spacing w:val="3"/>
          <w:sz w:val="24"/>
          <w:szCs w:val="24"/>
        </w:rPr>
        <w:t xml:space="preserve"> </w:t>
      </w:r>
      <w:r w:rsidRPr="000B08D8">
        <w:rPr>
          <w:sz w:val="24"/>
          <w:szCs w:val="24"/>
        </w:rPr>
        <w:t>bölünebilir.</w:t>
      </w:r>
    </w:p>
    <w:p w:rsidR="00582EE7" w:rsidRPr="000B08D8" w:rsidRDefault="00582EE7" w:rsidP="00582EE7">
      <w:pPr>
        <w:pStyle w:val="ListeParagraf"/>
        <w:tabs>
          <w:tab w:val="left" w:pos="1197"/>
        </w:tabs>
        <w:ind w:left="827" w:right="206" w:firstLine="0"/>
        <w:contextualSpacing/>
        <w:rPr>
          <w:sz w:val="24"/>
          <w:szCs w:val="24"/>
        </w:rPr>
      </w:pPr>
    </w:p>
    <w:p w:rsidR="00377A99" w:rsidRPr="00F146E7" w:rsidRDefault="00E41CA6" w:rsidP="00582EE7">
      <w:pPr>
        <w:pStyle w:val="GvdeMetni"/>
        <w:ind w:left="0" w:firstLine="851"/>
        <w:contextualSpacing/>
        <w:jc w:val="both"/>
        <w:rPr>
          <w:b/>
        </w:rPr>
      </w:pPr>
      <w:r w:rsidRPr="00F146E7">
        <w:rPr>
          <w:b/>
        </w:rPr>
        <w:t>Planlama Atölye Çalışmaları</w:t>
      </w:r>
    </w:p>
    <w:p w:rsidR="00377A99" w:rsidRPr="000B08D8" w:rsidRDefault="00F146E7" w:rsidP="000B08D8">
      <w:pPr>
        <w:pStyle w:val="GvdeMetni"/>
        <w:ind w:left="827"/>
        <w:contextualSpacing/>
        <w:jc w:val="both"/>
      </w:pPr>
      <w:r w:rsidRPr="00F146E7">
        <w:rPr>
          <w:b/>
        </w:rPr>
        <w:t>MADDE 7 -</w:t>
      </w:r>
      <w:r w:rsidR="00E41CA6" w:rsidRPr="000B08D8">
        <w:t xml:space="preserve"> (1) Planlama atölye çalışmaları iki etap halinde ele alınır:</w:t>
      </w:r>
    </w:p>
    <w:p w:rsidR="00377A99" w:rsidRPr="000B08D8" w:rsidRDefault="00E41CA6" w:rsidP="000B08D8">
      <w:pPr>
        <w:pStyle w:val="ListeParagraf"/>
        <w:numPr>
          <w:ilvl w:val="1"/>
          <w:numId w:val="9"/>
        </w:numPr>
        <w:tabs>
          <w:tab w:val="left" w:pos="1164"/>
        </w:tabs>
        <w:ind w:right="224" w:firstLine="711"/>
        <w:contextualSpacing/>
        <w:rPr>
          <w:sz w:val="24"/>
          <w:szCs w:val="24"/>
        </w:rPr>
      </w:pPr>
      <w:r w:rsidRPr="000B08D8">
        <w:rPr>
          <w:sz w:val="24"/>
          <w:szCs w:val="24"/>
        </w:rPr>
        <w:t xml:space="preserve">etabı: Arazi çalışması kapsamında; anket, saptama, </w:t>
      </w:r>
      <w:r w:rsidRPr="000B08D8">
        <w:rPr>
          <w:spacing w:val="-3"/>
          <w:sz w:val="24"/>
          <w:szCs w:val="24"/>
        </w:rPr>
        <w:t xml:space="preserve">bulgu </w:t>
      </w:r>
      <w:r w:rsidRPr="000B08D8">
        <w:rPr>
          <w:sz w:val="24"/>
          <w:szCs w:val="24"/>
        </w:rPr>
        <w:t xml:space="preserve">ve incelemelerin (sentez çalışmalarının), rapor </w:t>
      </w:r>
      <w:r w:rsidRPr="000B08D8">
        <w:rPr>
          <w:spacing w:val="-3"/>
          <w:sz w:val="24"/>
          <w:szCs w:val="24"/>
        </w:rPr>
        <w:t xml:space="preserve">ve </w:t>
      </w:r>
      <w:r w:rsidRPr="000B08D8">
        <w:rPr>
          <w:sz w:val="24"/>
          <w:szCs w:val="24"/>
        </w:rPr>
        <w:t>analitik paftalar halinde</w:t>
      </w:r>
      <w:r w:rsidRPr="000B08D8">
        <w:rPr>
          <w:spacing w:val="12"/>
          <w:sz w:val="24"/>
          <w:szCs w:val="24"/>
        </w:rPr>
        <w:t xml:space="preserve"> </w:t>
      </w:r>
      <w:r w:rsidRPr="000B08D8">
        <w:rPr>
          <w:sz w:val="24"/>
          <w:szCs w:val="24"/>
        </w:rPr>
        <w:t>değerlendirilmesi;</w:t>
      </w:r>
    </w:p>
    <w:p w:rsidR="00377A99" w:rsidRPr="000B08D8" w:rsidRDefault="00E41CA6" w:rsidP="000B08D8">
      <w:pPr>
        <w:pStyle w:val="ListeParagraf"/>
        <w:numPr>
          <w:ilvl w:val="1"/>
          <w:numId w:val="9"/>
        </w:numPr>
        <w:tabs>
          <w:tab w:val="left" w:pos="1226"/>
        </w:tabs>
        <w:ind w:right="214" w:firstLine="711"/>
        <w:contextualSpacing/>
        <w:rPr>
          <w:sz w:val="24"/>
          <w:szCs w:val="24"/>
        </w:rPr>
      </w:pPr>
      <w:r w:rsidRPr="000B08D8">
        <w:rPr>
          <w:sz w:val="24"/>
          <w:szCs w:val="24"/>
        </w:rPr>
        <w:t xml:space="preserve">etabı: Ele alınan bölgenin </w:t>
      </w:r>
      <w:r w:rsidRPr="000B08D8">
        <w:rPr>
          <w:spacing w:val="-3"/>
          <w:sz w:val="24"/>
          <w:szCs w:val="24"/>
        </w:rPr>
        <w:t xml:space="preserve">bu </w:t>
      </w:r>
      <w:r w:rsidRPr="000B08D8">
        <w:rPr>
          <w:sz w:val="24"/>
          <w:szCs w:val="24"/>
        </w:rPr>
        <w:t xml:space="preserve">değerlendirme verilerine dayalı olarak planlama çalışmalarının yapılması (1/25.000 Çevre Düzeni Planı, 1/5000 Nazım Plan, 1/1000 </w:t>
      </w:r>
      <w:r w:rsidRPr="000B08D8">
        <w:rPr>
          <w:spacing w:val="-3"/>
          <w:sz w:val="24"/>
          <w:szCs w:val="24"/>
        </w:rPr>
        <w:t xml:space="preserve">İmar </w:t>
      </w:r>
      <w:r w:rsidRPr="000B08D8">
        <w:rPr>
          <w:sz w:val="24"/>
          <w:szCs w:val="24"/>
        </w:rPr>
        <w:lastRenderedPageBreak/>
        <w:t>Uygulama Planı).</w:t>
      </w:r>
    </w:p>
    <w:p w:rsidR="00377A99" w:rsidRPr="000B08D8" w:rsidRDefault="00E41CA6" w:rsidP="000B08D8">
      <w:pPr>
        <w:pStyle w:val="ListeParagraf"/>
        <w:numPr>
          <w:ilvl w:val="0"/>
          <w:numId w:val="8"/>
        </w:numPr>
        <w:tabs>
          <w:tab w:val="left" w:pos="1241"/>
        </w:tabs>
        <w:ind w:right="210" w:firstLine="711"/>
        <w:contextualSpacing/>
        <w:rPr>
          <w:sz w:val="24"/>
          <w:szCs w:val="24"/>
        </w:rPr>
      </w:pPr>
      <w:r w:rsidRPr="000B08D8">
        <w:rPr>
          <w:sz w:val="24"/>
          <w:szCs w:val="24"/>
        </w:rPr>
        <w:t xml:space="preserve">Planlama Atölye çalışmaları konu gereği </w:t>
      </w:r>
      <w:r w:rsidRPr="000B08D8">
        <w:rPr>
          <w:spacing w:val="-4"/>
          <w:sz w:val="24"/>
          <w:szCs w:val="24"/>
        </w:rPr>
        <w:t>bir</w:t>
      </w:r>
      <w:r w:rsidRPr="000B08D8">
        <w:rPr>
          <w:spacing w:val="51"/>
          <w:sz w:val="24"/>
          <w:szCs w:val="24"/>
        </w:rPr>
        <w:t xml:space="preserve"> </w:t>
      </w:r>
      <w:r w:rsidRPr="000B08D8">
        <w:rPr>
          <w:sz w:val="24"/>
          <w:szCs w:val="24"/>
        </w:rPr>
        <w:t xml:space="preserve">öğretim yılı sürer. 1. yarıyılda yukarıda belirtilen (a) etabı, 2. yarıyılda </w:t>
      </w:r>
      <w:r w:rsidRPr="000B08D8">
        <w:rPr>
          <w:spacing w:val="-3"/>
          <w:sz w:val="24"/>
          <w:szCs w:val="24"/>
        </w:rPr>
        <w:t xml:space="preserve">ise </w:t>
      </w:r>
      <w:r w:rsidRPr="000B08D8">
        <w:rPr>
          <w:sz w:val="24"/>
          <w:szCs w:val="24"/>
        </w:rPr>
        <w:t xml:space="preserve">(b) etabı çalışmaları yapılır. Bu nedenle, Temel Tasarım </w:t>
      </w:r>
      <w:r w:rsidRPr="000B08D8">
        <w:rPr>
          <w:spacing w:val="-3"/>
          <w:sz w:val="24"/>
          <w:szCs w:val="24"/>
        </w:rPr>
        <w:t xml:space="preserve">ve </w:t>
      </w:r>
      <w:r w:rsidRPr="000B08D8">
        <w:rPr>
          <w:sz w:val="24"/>
          <w:szCs w:val="24"/>
        </w:rPr>
        <w:t xml:space="preserve">Planlama atölyesi I (Ön Atölye) haricinde bulunan, Planlama Atölyeleri II </w:t>
      </w:r>
      <w:r w:rsidRPr="000B08D8">
        <w:rPr>
          <w:spacing w:val="-3"/>
          <w:sz w:val="24"/>
          <w:szCs w:val="24"/>
        </w:rPr>
        <w:t xml:space="preserve">ve </w:t>
      </w:r>
      <w:r w:rsidRPr="000B08D8">
        <w:rPr>
          <w:sz w:val="24"/>
          <w:szCs w:val="24"/>
        </w:rPr>
        <w:t xml:space="preserve">III, IV </w:t>
      </w:r>
      <w:r w:rsidRPr="000B08D8">
        <w:rPr>
          <w:spacing w:val="-3"/>
          <w:sz w:val="24"/>
          <w:szCs w:val="24"/>
        </w:rPr>
        <w:t xml:space="preserve">ve </w:t>
      </w:r>
      <w:r w:rsidRPr="000B08D8">
        <w:rPr>
          <w:sz w:val="24"/>
          <w:szCs w:val="24"/>
        </w:rPr>
        <w:t xml:space="preserve">V, VI </w:t>
      </w:r>
      <w:r w:rsidRPr="000B08D8">
        <w:rPr>
          <w:spacing w:val="-3"/>
          <w:sz w:val="24"/>
          <w:szCs w:val="24"/>
        </w:rPr>
        <w:t xml:space="preserve">ve </w:t>
      </w:r>
      <w:r w:rsidRPr="000B08D8">
        <w:rPr>
          <w:sz w:val="24"/>
          <w:szCs w:val="24"/>
        </w:rPr>
        <w:t xml:space="preserve">VII birbirini tamamlayan atölyeler olduğu </w:t>
      </w:r>
      <w:r w:rsidRPr="000B08D8">
        <w:rPr>
          <w:spacing w:val="-4"/>
          <w:sz w:val="24"/>
          <w:szCs w:val="24"/>
        </w:rPr>
        <w:t xml:space="preserve">için </w:t>
      </w:r>
      <w:r w:rsidRPr="000B08D8">
        <w:rPr>
          <w:sz w:val="24"/>
          <w:szCs w:val="24"/>
        </w:rPr>
        <w:t xml:space="preserve">eğitim programında bir bütün olarak ele alınır. Ancak gerek görüldüğünde, Planlama atölye sorumlularının önerisi ile birer yarıyıllık sürelerde de a </w:t>
      </w:r>
      <w:r w:rsidRPr="000B08D8">
        <w:rPr>
          <w:spacing w:val="-3"/>
          <w:sz w:val="24"/>
          <w:szCs w:val="24"/>
        </w:rPr>
        <w:t xml:space="preserve">ve </w:t>
      </w:r>
      <w:r w:rsidRPr="000B08D8">
        <w:rPr>
          <w:sz w:val="24"/>
          <w:szCs w:val="24"/>
        </w:rPr>
        <w:t>b etapları birleştirilerek projeler</w:t>
      </w:r>
      <w:r w:rsidRPr="000B08D8">
        <w:rPr>
          <w:spacing w:val="15"/>
          <w:sz w:val="24"/>
          <w:szCs w:val="24"/>
        </w:rPr>
        <w:t xml:space="preserve"> </w:t>
      </w:r>
      <w:r w:rsidRPr="000B08D8">
        <w:rPr>
          <w:sz w:val="24"/>
          <w:szCs w:val="24"/>
        </w:rPr>
        <w:t>yapılabilir.</w:t>
      </w:r>
    </w:p>
    <w:p w:rsidR="00377A99" w:rsidRPr="000B08D8" w:rsidRDefault="00E41CA6" w:rsidP="000B08D8">
      <w:pPr>
        <w:pStyle w:val="GvdeMetni"/>
        <w:ind w:right="211" w:firstLine="706"/>
        <w:contextualSpacing/>
        <w:jc w:val="both"/>
      </w:pPr>
      <w:r w:rsidRPr="000B08D8">
        <w:t>Planlama atölye çalışmaları bir veya birkaç öğretim üyesinin sorumluluğunda, öğretim yardımcılarının ve danışmanların katılmasıyla her hafta bütünlük ve süreklilik içinde yapılır.</w:t>
      </w:r>
    </w:p>
    <w:p w:rsidR="00377A99" w:rsidRPr="000B08D8" w:rsidRDefault="00E41CA6" w:rsidP="000B08D8">
      <w:pPr>
        <w:pStyle w:val="ListeParagraf"/>
        <w:numPr>
          <w:ilvl w:val="0"/>
          <w:numId w:val="8"/>
        </w:numPr>
        <w:tabs>
          <w:tab w:val="left" w:pos="1241"/>
        </w:tabs>
        <w:ind w:right="216" w:firstLine="711"/>
        <w:contextualSpacing/>
        <w:rPr>
          <w:sz w:val="24"/>
          <w:szCs w:val="24"/>
        </w:rPr>
      </w:pPr>
      <w:r w:rsidRPr="000B08D8">
        <w:rPr>
          <w:sz w:val="24"/>
          <w:szCs w:val="24"/>
        </w:rPr>
        <w:t xml:space="preserve">Planlama atölyelerinin çalışmalarını desteklemek </w:t>
      </w:r>
      <w:r w:rsidRPr="000B08D8">
        <w:rPr>
          <w:spacing w:val="-3"/>
          <w:sz w:val="24"/>
          <w:szCs w:val="24"/>
        </w:rPr>
        <w:t xml:space="preserve">amacıyla </w:t>
      </w:r>
      <w:r w:rsidRPr="000B08D8">
        <w:rPr>
          <w:sz w:val="24"/>
          <w:szCs w:val="24"/>
        </w:rPr>
        <w:t xml:space="preserve">danışmanlar grubu oluşturulur. </w:t>
      </w:r>
      <w:r w:rsidRPr="000B08D8">
        <w:rPr>
          <w:spacing w:val="-3"/>
          <w:sz w:val="24"/>
          <w:szCs w:val="24"/>
        </w:rPr>
        <w:t xml:space="preserve">Ulaşım, </w:t>
      </w:r>
      <w:r w:rsidRPr="000B08D8">
        <w:rPr>
          <w:sz w:val="24"/>
          <w:szCs w:val="24"/>
        </w:rPr>
        <w:t xml:space="preserve">peyzaj, ekonomi, sosyoloji, altyapı, fiziksel çevre kontrolü vb. konularda yükümlü </w:t>
      </w:r>
      <w:r w:rsidRPr="000B08D8">
        <w:rPr>
          <w:spacing w:val="-3"/>
          <w:sz w:val="24"/>
          <w:szCs w:val="24"/>
        </w:rPr>
        <w:t xml:space="preserve">bu </w:t>
      </w:r>
      <w:r w:rsidRPr="000B08D8">
        <w:rPr>
          <w:sz w:val="24"/>
          <w:szCs w:val="24"/>
        </w:rPr>
        <w:t xml:space="preserve">danışmanlar, haftada </w:t>
      </w:r>
      <w:r w:rsidRPr="000B08D8">
        <w:rPr>
          <w:spacing w:val="-3"/>
          <w:sz w:val="24"/>
          <w:szCs w:val="24"/>
        </w:rPr>
        <w:t xml:space="preserve">iki </w:t>
      </w:r>
      <w:r w:rsidRPr="000B08D8">
        <w:rPr>
          <w:sz w:val="24"/>
          <w:szCs w:val="24"/>
        </w:rPr>
        <w:t>saat atölyelerden gelen isteklere göre program yaparak çalışmalara</w:t>
      </w:r>
      <w:r w:rsidRPr="000B08D8">
        <w:rPr>
          <w:spacing w:val="-3"/>
          <w:sz w:val="24"/>
          <w:szCs w:val="24"/>
        </w:rPr>
        <w:t xml:space="preserve"> </w:t>
      </w:r>
      <w:r w:rsidRPr="000B08D8">
        <w:rPr>
          <w:sz w:val="24"/>
          <w:szCs w:val="24"/>
        </w:rPr>
        <w:t>katılırlar.</w:t>
      </w:r>
    </w:p>
    <w:p w:rsidR="00377A99" w:rsidRPr="000B08D8" w:rsidRDefault="00E41CA6" w:rsidP="000B08D8">
      <w:pPr>
        <w:pStyle w:val="ListeParagraf"/>
        <w:numPr>
          <w:ilvl w:val="0"/>
          <w:numId w:val="8"/>
        </w:numPr>
        <w:tabs>
          <w:tab w:val="left" w:pos="1188"/>
        </w:tabs>
        <w:ind w:right="228" w:firstLine="711"/>
        <w:contextualSpacing/>
        <w:rPr>
          <w:sz w:val="24"/>
          <w:szCs w:val="24"/>
        </w:rPr>
      </w:pPr>
      <w:r w:rsidRPr="000B08D8">
        <w:rPr>
          <w:sz w:val="24"/>
          <w:szCs w:val="24"/>
        </w:rPr>
        <w:t>Eskiz çalışmaları önceden ilan edilen konularda belirlenen süre içerisinde yapılır. Eskiz</w:t>
      </w:r>
      <w:r w:rsidRPr="000B08D8">
        <w:rPr>
          <w:spacing w:val="-3"/>
          <w:sz w:val="24"/>
          <w:szCs w:val="24"/>
        </w:rPr>
        <w:t xml:space="preserve"> </w:t>
      </w:r>
      <w:r w:rsidRPr="000B08D8">
        <w:rPr>
          <w:sz w:val="24"/>
          <w:szCs w:val="24"/>
        </w:rPr>
        <w:t>düzeyinde</w:t>
      </w:r>
      <w:r w:rsidRPr="000B08D8">
        <w:rPr>
          <w:spacing w:val="1"/>
          <w:sz w:val="24"/>
          <w:szCs w:val="24"/>
        </w:rPr>
        <w:t xml:space="preserve"> </w:t>
      </w:r>
      <w:r w:rsidRPr="000B08D8">
        <w:rPr>
          <w:sz w:val="24"/>
          <w:szCs w:val="24"/>
        </w:rPr>
        <w:t>yapılan</w:t>
      </w:r>
      <w:r w:rsidRPr="000B08D8">
        <w:rPr>
          <w:spacing w:val="-7"/>
          <w:sz w:val="24"/>
          <w:szCs w:val="24"/>
        </w:rPr>
        <w:t xml:space="preserve"> </w:t>
      </w:r>
      <w:r w:rsidRPr="000B08D8">
        <w:rPr>
          <w:sz w:val="24"/>
          <w:szCs w:val="24"/>
        </w:rPr>
        <w:t>çalışmalar, öğretim</w:t>
      </w:r>
      <w:r w:rsidRPr="000B08D8">
        <w:rPr>
          <w:spacing w:val="-7"/>
          <w:sz w:val="24"/>
          <w:szCs w:val="24"/>
        </w:rPr>
        <w:t xml:space="preserve"> </w:t>
      </w:r>
      <w:r w:rsidRPr="000B08D8">
        <w:rPr>
          <w:sz w:val="24"/>
          <w:szCs w:val="24"/>
        </w:rPr>
        <w:t>elemanları</w:t>
      </w:r>
      <w:r w:rsidRPr="000B08D8">
        <w:rPr>
          <w:spacing w:val="-11"/>
          <w:sz w:val="24"/>
          <w:szCs w:val="24"/>
        </w:rPr>
        <w:t xml:space="preserve"> </w:t>
      </w:r>
      <w:r w:rsidRPr="000B08D8">
        <w:rPr>
          <w:sz w:val="24"/>
          <w:szCs w:val="24"/>
        </w:rPr>
        <w:t>tarafından</w:t>
      </w:r>
      <w:r w:rsidRPr="000B08D8">
        <w:rPr>
          <w:spacing w:val="-7"/>
          <w:sz w:val="24"/>
          <w:szCs w:val="24"/>
        </w:rPr>
        <w:t xml:space="preserve"> </w:t>
      </w:r>
      <w:r w:rsidRPr="000B08D8">
        <w:rPr>
          <w:sz w:val="24"/>
          <w:szCs w:val="24"/>
        </w:rPr>
        <w:t>ortak</w:t>
      </w:r>
      <w:r w:rsidRPr="000B08D8">
        <w:rPr>
          <w:spacing w:val="-12"/>
          <w:sz w:val="24"/>
          <w:szCs w:val="24"/>
        </w:rPr>
        <w:t xml:space="preserve"> </w:t>
      </w:r>
      <w:r w:rsidRPr="000B08D8">
        <w:rPr>
          <w:sz w:val="24"/>
          <w:szCs w:val="24"/>
        </w:rPr>
        <w:t>olarak</w:t>
      </w:r>
      <w:r w:rsidRPr="000B08D8">
        <w:rPr>
          <w:spacing w:val="-19"/>
          <w:sz w:val="24"/>
          <w:szCs w:val="24"/>
        </w:rPr>
        <w:t xml:space="preserve"> </w:t>
      </w:r>
      <w:r w:rsidRPr="000B08D8">
        <w:rPr>
          <w:sz w:val="24"/>
          <w:szCs w:val="24"/>
        </w:rPr>
        <w:t>değerlendirilir.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Atölyeler</w:t>
      </w:r>
    </w:p>
    <w:p w:rsidR="00377A99" w:rsidRPr="000B08D8" w:rsidRDefault="00F146E7" w:rsidP="000B08D8">
      <w:pPr>
        <w:pStyle w:val="GvdeMetni"/>
        <w:ind w:right="229" w:firstLine="706"/>
        <w:contextualSpacing/>
        <w:jc w:val="both"/>
      </w:pPr>
      <w:r w:rsidRPr="00F146E7">
        <w:rPr>
          <w:b/>
        </w:rPr>
        <w:t>MADDE 8 -</w:t>
      </w:r>
      <w:r w:rsidR="00E41CA6" w:rsidRPr="000B08D8">
        <w:t xml:space="preserve"> (1) Lisans I'de sürdürülen Planlama Atölyesi I dersi, Ön Atölye olarak değerlendirilir. </w:t>
      </w:r>
      <w:r>
        <w:t>Bundan sonraki Planlama Atölye Ç</w:t>
      </w:r>
      <w:r w:rsidR="00E41CA6" w:rsidRPr="000B08D8">
        <w:t xml:space="preserve">alışmaları her akademik yılın 1. yarıyılında yukarıda belirtilen; (a) etabı, 2. yarıyılında (b) etabı </w:t>
      </w:r>
      <w:r w:rsidR="00E41CA6" w:rsidRPr="000B08D8">
        <w:rPr>
          <w:spacing w:val="-4"/>
        </w:rPr>
        <w:t>ile</w:t>
      </w:r>
      <w:r w:rsidR="00E41CA6" w:rsidRPr="000B08D8">
        <w:rPr>
          <w:spacing w:val="51"/>
        </w:rPr>
        <w:t xml:space="preserve"> </w:t>
      </w:r>
      <w:r w:rsidR="00E41CA6" w:rsidRPr="000B08D8">
        <w:t>ilgili çalışmalar yapılarak gerçekleştirilir.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40"/>
        </w:tabs>
        <w:contextualSpacing/>
        <w:rPr>
          <w:sz w:val="24"/>
          <w:szCs w:val="24"/>
        </w:rPr>
      </w:pPr>
      <w:r w:rsidRPr="000B08D8">
        <w:rPr>
          <w:sz w:val="24"/>
          <w:szCs w:val="24"/>
        </w:rPr>
        <w:t>Temel Tasarım ve Planlama Atölyesi I (Ön</w:t>
      </w:r>
      <w:r w:rsidRPr="000B08D8">
        <w:rPr>
          <w:spacing w:val="-8"/>
          <w:sz w:val="24"/>
          <w:szCs w:val="24"/>
        </w:rPr>
        <w:t xml:space="preserve"> </w:t>
      </w:r>
      <w:r w:rsidRPr="000B08D8">
        <w:rPr>
          <w:sz w:val="24"/>
          <w:szCs w:val="24"/>
        </w:rPr>
        <w:t>Atölye)</w:t>
      </w:r>
    </w:p>
    <w:p w:rsidR="00377A99" w:rsidRPr="00582EE7" w:rsidRDefault="00582EE7" w:rsidP="00582EE7">
      <w:pPr>
        <w:tabs>
          <w:tab w:val="left" w:pos="851"/>
        </w:tabs>
        <w:ind w:right="222"/>
        <w:contextualSpacing/>
        <w:rPr>
          <w:sz w:val="24"/>
          <w:szCs w:val="24"/>
        </w:rPr>
      </w:pPr>
      <w:r>
        <w:rPr>
          <w:sz w:val="24"/>
          <w:szCs w:val="24"/>
        </w:rPr>
        <w:tab/>
        <w:t xml:space="preserve">(1) </w:t>
      </w:r>
      <w:r w:rsidR="00E41CA6" w:rsidRPr="00582EE7">
        <w:rPr>
          <w:sz w:val="24"/>
          <w:szCs w:val="24"/>
        </w:rPr>
        <w:t xml:space="preserve">Temel Tasarım dersi, çevre, ölçek </w:t>
      </w:r>
      <w:r w:rsidR="00E41CA6" w:rsidRPr="00582EE7">
        <w:rPr>
          <w:spacing w:val="-3"/>
          <w:sz w:val="24"/>
          <w:szCs w:val="24"/>
        </w:rPr>
        <w:t xml:space="preserve">ve </w:t>
      </w:r>
      <w:r w:rsidR="00E41CA6" w:rsidRPr="00582EE7">
        <w:rPr>
          <w:sz w:val="24"/>
          <w:szCs w:val="24"/>
        </w:rPr>
        <w:t>yerleşme ögeleri ile ilgili kavram geliştirici soyutlama çalışmalarını</w:t>
      </w:r>
      <w:r w:rsidR="00E41CA6" w:rsidRPr="00582EE7">
        <w:rPr>
          <w:spacing w:val="-3"/>
          <w:sz w:val="24"/>
          <w:szCs w:val="24"/>
        </w:rPr>
        <w:t xml:space="preserve"> </w:t>
      </w:r>
      <w:r w:rsidR="00E41CA6" w:rsidRPr="00582EE7">
        <w:rPr>
          <w:sz w:val="24"/>
          <w:szCs w:val="24"/>
        </w:rPr>
        <w:t>kapsamaktadır.</w:t>
      </w:r>
    </w:p>
    <w:p w:rsidR="00377A99" w:rsidRPr="00582EE7" w:rsidRDefault="00582EE7" w:rsidP="00582EE7">
      <w:pPr>
        <w:tabs>
          <w:tab w:val="left" w:pos="851"/>
        </w:tabs>
        <w:ind w:right="225"/>
        <w:contextualSpacing/>
        <w:rPr>
          <w:sz w:val="24"/>
          <w:szCs w:val="24"/>
        </w:rPr>
      </w:pPr>
      <w:r>
        <w:rPr>
          <w:sz w:val="24"/>
          <w:szCs w:val="24"/>
        </w:rPr>
        <w:tab/>
        <w:t xml:space="preserve">(2) </w:t>
      </w:r>
      <w:r w:rsidR="00E41CA6" w:rsidRPr="00582EE7">
        <w:rPr>
          <w:sz w:val="24"/>
          <w:szCs w:val="24"/>
        </w:rPr>
        <w:t>Planlama Atölyesi I (Ön Atölye) dersi çalışmaları öğrenciyi ileriki yıllarda yapacağı</w:t>
      </w:r>
      <w:r w:rsidR="00E41CA6" w:rsidRPr="00582EE7">
        <w:rPr>
          <w:spacing w:val="-14"/>
          <w:sz w:val="24"/>
          <w:szCs w:val="24"/>
        </w:rPr>
        <w:t xml:space="preserve"> </w:t>
      </w:r>
      <w:r w:rsidR="00E41CA6" w:rsidRPr="00582EE7">
        <w:rPr>
          <w:sz w:val="24"/>
          <w:szCs w:val="24"/>
        </w:rPr>
        <w:t>planlama</w:t>
      </w:r>
      <w:r w:rsidR="00E41CA6" w:rsidRPr="00582EE7">
        <w:rPr>
          <w:spacing w:val="-7"/>
          <w:sz w:val="24"/>
          <w:szCs w:val="24"/>
        </w:rPr>
        <w:t xml:space="preserve"> </w:t>
      </w:r>
      <w:r w:rsidR="00E41CA6" w:rsidRPr="00582EE7">
        <w:rPr>
          <w:sz w:val="24"/>
          <w:szCs w:val="24"/>
        </w:rPr>
        <w:t>çalışmalarına</w:t>
      </w:r>
      <w:r w:rsidR="00E41CA6" w:rsidRPr="00582EE7">
        <w:rPr>
          <w:spacing w:val="-2"/>
          <w:sz w:val="24"/>
          <w:szCs w:val="24"/>
        </w:rPr>
        <w:t xml:space="preserve"> </w:t>
      </w:r>
      <w:r w:rsidR="00E41CA6" w:rsidRPr="00582EE7">
        <w:rPr>
          <w:sz w:val="24"/>
          <w:szCs w:val="24"/>
        </w:rPr>
        <w:t>hazırlama</w:t>
      </w:r>
      <w:r w:rsidR="00E41CA6" w:rsidRPr="00582EE7">
        <w:rPr>
          <w:spacing w:val="-7"/>
          <w:sz w:val="24"/>
          <w:szCs w:val="24"/>
        </w:rPr>
        <w:t xml:space="preserve"> </w:t>
      </w:r>
      <w:r w:rsidR="00E41CA6" w:rsidRPr="00582EE7">
        <w:rPr>
          <w:sz w:val="24"/>
          <w:szCs w:val="24"/>
        </w:rPr>
        <w:t>amacına</w:t>
      </w:r>
      <w:r w:rsidR="00E41CA6" w:rsidRPr="00582EE7">
        <w:rPr>
          <w:spacing w:val="-2"/>
          <w:sz w:val="24"/>
          <w:szCs w:val="24"/>
        </w:rPr>
        <w:t xml:space="preserve"> </w:t>
      </w:r>
      <w:r w:rsidR="00E41CA6" w:rsidRPr="00582EE7">
        <w:rPr>
          <w:sz w:val="24"/>
          <w:szCs w:val="24"/>
        </w:rPr>
        <w:t>yöneliktir.</w:t>
      </w:r>
      <w:r w:rsidR="00E41CA6" w:rsidRPr="00582EE7">
        <w:rPr>
          <w:spacing w:val="-4"/>
          <w:sz w:val="24"/>
          <w:szCs w:val="24"/>
        </w:rPr>
        <w:t xml:space="preserve"> </w:t>
      </w:r>
      <w:r w:rsidR="00E41CA6" w:rsidRPr="00582EE7">
        <w:rPr>
          <w:sz w:val="24"/>
          <w:szCs w:val="24"/>
        </w:rPr>
        <w:t>Bu</w:t>
      </w:r>
      <w:r w:rsidR="00E41CA6" w:rsidRPr="00582EE7">
        <w:rPr>
          <w:spacing w:val="-6"/>
          <w:sz w:val="24"/>
          <w:szCs w:val="24"/>
        </w:rPr>
        <w:t xml:space="preserve"> </w:t>
      </w:r>
      <w:r w:rsidR="00E41CA6" w:rsidRPr="00582EE7">
        <w:rPr>
          <w:sz w:val="24"/>
          <w:szCs w:val="24"/>
        </w:rPr>
        <w:t>çalışmaların</w:t>
      </w:r>
      <w:r w:rsidR="00E41CA6" w:rsidRPr="00582EE7">
        <w:rPr>
          <w:spacing w:val="-17"/>
          <w:sz w:val="24"/>
          <w:szCs w:val="24"/>
        </w:rPr>
        <w:t xml:space="preserve"> </w:t>
      </w:r>
      <w:r w:rsidR="00E41CA6" w:rsidRPr="00582EE7">
        <w:rPr>
          <w:sz w:val="24"/>
          <w:szCs w:val="24"/>
        </w:rPr>
        <w:t>başlangıcında,</w:t>
      </w:r>
    </w:p>
    <w:p w:rsidR="00377A99" w:rsidRPr="000B08D8" w:rsidRDefault="00E41CA6" w:rsidP="000B08D8">
      <w:pPr>
        <w:pStyle w:val="GvdeMetni"/>
        <w:ind w:right="1103"/>
        <w:contextualSpacing/>
        <w:jc w:val="both"/>
      </w:pPr>
      <w:r w:rsidRPr="000B08D8">
        <w:t>2. yarıyıl başında küçük bir yerleşme birimi ya da birimleri seçilerek analiz ve sentez çalışmaları yaptırılır.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25"/>
        </w:tabs>
        <w:ind w:left="1125" w:hanging="298"/>
        <w:contextualSpacing/>
        <w:rPr>
          <w:sz w:val="24"/>
          <w:szCs w:val="24"/>
        </w:rPr>
      </w:pPr>
      <w:r w:rsidRPr="000B08D8">
        <w:rPr>
          <w:sz w:val="24"/>
          <w:szCs w:val="24"/>
        </w:rPr>
        <w:t xml:space="preserve">Planlama Atölyesi II </w:t>
      </w:r>
      <w:r w:rsidRPr="000B08D8">
        <w:rPr>
          <w:spacing w:val="-3"/>
          <w:sz w:val="24"/>
          <w:szCs w:val="24"/>
        </w:rPr>
        <w:t>ve</w:t>
      </w:r>
      <w:r w:rsidRPr="000B08D8">
        <w:rPr>
          <w:spacing w:val="5"/>
          <w:sz w:val="24"/>
          <w:szCs w:val="24"/>
        </w:rPr>
        <w:t xml:space="preserve"> </w:t>
      </w:r>
      <w:r w:rsidRPr="000B08D8">
        <w:rPr>
          <w:sz w:val="24"/>
          <w:szCs w:val="24"/>
        </w:rPr>
        <w:t>III</w:t>
      </w:r>
    </w:p>
    <w:p w:rsidR="00377A99" w:rsidRPr="000B08D8" w:rsidRDefault="00E41CA6" w:rsidP="000B08D8">
      <w:pPr>
        <w:pStyle w:val="GvdeMetni"/>
        <w:ind w:right="215" w:firstLine="706"/>
        <w:contextualSpacing/>
        <w:jc w:val="both"/>
      </w:pPr>
      <w:r w:rsidRPr="000B08D8">
        <w:t>(1) Planlama Atölyesi II ve III birbirinin devamı niteliğinde ele alınır. Planlama Atölyesi II’de Madde 6’da belirtilen (a</w:t>
      </w:r>
      <w:r w:rsidR="00F90985">
        <w:t>) etabı, Planlama Atölyesi III’t</w:t>
      </w:r>
      <w:r w:rsidRPr="000B08D8">
        <w:t>e (b) etabı konu alınır. Bu atölyeler birinci sınıf Temel Tasarım ve Ön Atölye birikiminden sonra öğrencinin gerçekçi planlama bilgilerine ulaşması, yetiştirilmesi ve 3. sınıf düzeyinde gerekli olan uygun donanımın öğrenciye kazandırılması açısından önemlidir. Bu atölyeler kapsamında en fazla</w:t>
      </w:r>
      <w:r w:rsidR="00AD7360" w:rsidRPr="000B08D8">
        <w:t xml:space="preserve"> </w:t>
      </w:r>
      <w:r w:rsidRPr="000B08D8">
        <w:t>15.000 nüfus büyüklüğündeki yerleşimler konu alınır. Öğrencinin planlama çalışmalarında öncelikli incelemelere ilişkin bilgi ve becerisinin geliştirilmesi esas hedeftir.</w:t>
      </w:r>
    </w:p>
    <w:p w:rsidR="00377A99" w:rsidRPr="000B08D8" w:rsidRDefault="00E41CA6" w:rsidP="00582EE7">
      <w:pPr>
        <w:pStyle w:val="GvdeMetni"/>
        <w:ind w:right="209" w:firstLine="706"/>
        <w:contextualSpacing/>
        <w:jc w:val="both"/>
      </w:pPr>
      <w:r w:rsidRPr="000B08D8">
        <w:t xml:space="preserve">Dolayısıyla öğrencinin </w:t>
      </w:r>
      <w:r w:rsidRPr="000B08D8">
        <w:rPr>
          <w:spacing w:val="-4"/>
        </w:rPr>
        <w:t xml:space="preserve">bir </w:t>
      </w:r>
      <w:r w:rsidRPr="000B08D8">
        <w:t xml:space="preserve">kentsel yerleşmede analitik </w:t>
      </w:r>
      <w:r w:rsidR="00AD7360" w:rsidRPr="000B08D8">
        <w:t>çalışma yöntemlerini</w:t>
      </w:r>
      <w:r w:rsidRPr="000B08D8">
        <w:t xml:space="preserve"> öğrenmesi, değerlendirme becerisini geliştirilmesi </w:t>
      </w:r>
      <w:r w:rsidRPr="000B08D8">
        <w:rPr>
          <w:spacing w:val="-3"/>
        </w:rPr>
        <w:t xml:space="preserve">ve </w:t>
      </w:r>
      <w:r w:rsidRPr="000B08D8">
        <w:t xml:space="preserve">planlamanın ön araştırmalarını oluşturan analitik çalışmaları </w:t>
      </w:r>
      <w:r w:rsidRPr="000B08D8">
        <w:rPr>
          <w:spacing w:val="-3"/>
        </w:rPr>
        <w:t xml:space="preserve">yapması, </w:t>
      </w:r>
      <w:r w:rsidRPr="000B08D8">
        <w:t xml:space="preserve">pafta </w:t>
      </w:r>
      <w:r w:rsidRPr="000B08D8">
        <w:rPr>
          <w:spacing w:val="-3"/>
        </w:rPr>
        <w:t xml:space="preserve">ve </w:t>
      </w:r>
      <w:r w:rsidRPr="000B08D8">
        <w:t xml:space="preserve">rapor hazırlanmasına </w:t>
      </w:r>
      <w:r w:rsidRPr="000B08D8">
        <w:rPr>
          <w:spacing w:val="-3"/>
        </w:rPr>
        <w:t xml:space="preserve">ilişkin </w:t>
      </w:r>
      <w:r w:rsidRPr="000B08D8">
        <w:t xml:space="preserve">bilgiler kazandırılması esas hedeftir. Planlama Atölyesi II’de özellikle, öğrencilerin planlama nosyonunun geliştirilmesi, planlama kuramları </w:t>
      </w:r>
      <w:r w:rsidRPr="000B08D8">
        <w:rPr>
          <w:spacing w:val="-3"/>
        </w:rPr>
        <w:t xml:space="preserve">ve </w:t>
      </w:r>
      <w:r w:rsidRPr="000B08D8">
        <w:t>analiz tekniklerinin pratik olarak öğretilmesi</w:t>
      </w:r>
      <w:r w:rsidR="00AD7360" w:rsidRPr="000B08D8">
        <w:t xml:space="preserve"> amaçlanır. </w:t>
      </w:r>
      <w:r w:rsidR="00F90985">
        <w:t>Planlama Atölyesi III’t</w:t>
      </w:r>
      <w:r w:rsidRPr="000B08D8">
        <w:t>e genel olarak seçilecek bir alanda, birinci yarıyılda öğrenilen bilgiler,</w:t>
      </w:r>
      <w:r w:rsidRPr="000B08D8">
        <w:rPr>
          <w:spacing w:val="-41"/>
        </w:rPr>
        <w:t xml:space="preserve"> </w:t>
      </w:r>
      <w:r w:rsidR="00582EE7">
        <w:t xml:space="preserve">yöntem </w:t>
      </w:r>
      <w:r w:rsidR="00F146E7">
        <w:t xml:space="preserve">ve </w:t>
      </w:r>
      <w:r w:rsidRPr="000B08D8">
        <w:t>tekniklerin gerçek uygulaması, yazım ve uygulama planları ölçeğinde yapılır. Pedagojik açıdan sorun çözümleme ve çözme yetisi geliştirilir.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25"/>
        </w:tabs>
        <w:ind w:left="1125" w:hanging="298"/>
        <w:contextualSpacing/>
        <w:rPr>
          <w:sz w:val="24"/>
          <w:szCs w:val="24"/>
        </w:rPr>
      </w:pPr>
      <w:r w:rsidRPr="000B08D8">
        <w:rPr>
          <w:sz w:val="24"/>
          <w:szCs w:val="24"/>
        </w:rPr>
        <w:t xml:space="preserve">Planlama Atölyesi IV </w:t>
      </w:r>
      <w:r w:rsidRPr="000B08D8">
        <w:rPr>
          <w:spacing w:val="-3"/>
          <w:sz w:val="24"/>
          <w:szCs w:val="24"/>
        </w:rPr>
        <w:t>ve</w:t>
      </w:r>
      <w:r w:rsidRPr="000B08D8">
        <w:rPr>
          <w:spacing w:val="7"/>
          <w:sz w:val="24"/>
          <w:szCs w:val="24"/>
        </w:rPr>
        <w:t xml:space="preserve"> </w:t>
      </w:r>
      <w:r w:rsidRPr="000B08D8">
        <w:rPr>
          <w:sz w:val="24"/>
          <w:szCs w:val="24"/>
        </w:rPr>
        <w:t>V</w:t>
      </w:r>
    </w:p>
    <w:p w:rsidR="00377A99" w:rsidRPr="000B08D8" w:rsidRDefault="00E41CA6" w:rsidP="000B08D8">
      <w:pPr>
        <w:pStyle w:val="GvdeMetni"/>
        <w:ind w:right="205" w:firstLine="706"/>
        <w:contextualSpacing/>
        <w:jc w:val="both"/>
      </w:pPr>
      <w:r w:rsidRPr="000B08D8">
        <w:t xml:space="preserve">(1) Planlama Atölyesi IV </w:t>
      </w:r>
      <w:r w:rsidRPr="000B08D8">
        <w:rPr>
          <w:spacing w:val="-3"/>
        </w:rPr>
        <w:t xml:space="preserve">ve </w:t>
      </w:r>
      <w:r w:rsidRPr="000B08D8">
        <w:t xml:space="preserve">V birbirinin devamı niteliğinde ele alınır. 15.000 - 50.000 arası nüfuslu bağımsız </w:t>
      </w:r>
      <w:r w:rsidRPr="000B08D8">
        <w:rPr>
          <w:spacing w:val="-4"/>
        </w:rPr>
        <w:t xml:space="preserve">bir </w:t>
      </w:r>
      <w:r w:rsidRPr="000B08D8">
        <w:t xml:space="preserve">kentsel yerleşmenin imar planlaması yapılır. 1. yarıyılda çalışmanın yukarıda belirtilen (a) etabı yapılır. 1. yarıyıl sonunda öğrenciler ekip çalışması içinde </w:t>
      </w:r>
      <w:r w:rsidRPr="000B08D8">
        <w:lastRenderedPageBreak/>
        <w:t xml:space="preserve">sorumlu oldukları analitik konuları, </w:t>
      </w:r>
      <w:r w:rsidRPr="000B08D8">
        <w:rPr>
          <w:spacing w:val="-3"/>
        </w:rPr>
        <w:t xml:space="preserve">imar </w:t>
      </w:r>
      <w:r w:rsidRPr="000B08D8">
        <w:t xml:space="preserve">planlamasına </w:t>
      </w:r>
      <w:r w:rsidRPr="000B08D8">
        <w:rPr>
          <w:spacing w:val="-4"/>
        </w:rPr>
        <w:t xml:space="preserve">ışık </w:t>
      </w:r>
      <w:r w:rsidRPr="000B08D8">
        <w:t xml:space="preserve">tutacak değerlendirmeleri </w:t>
      </w:r>
      <w:r w:rsidRPr="000B08D8">
        <w:rPr>
          <w:spacing w:val="-3"/>
        </w:rPr>
        <w:t xml:space="preserve">ve </w:t>
      </w:r>
      <w:r w:rsidRPr="000B08D8">
        <w:t xml:space="preserve">genel sonuçları tanımlarlar. 2. yarıyılda (b) etabı </w:t>
      </w:r>
      <w:r w:rsidRPr="000B08D8">
        <w:rPr>
          <w:spacing w:val="-4"/>
        </w:rPr>
        <w:t>ile</w:t>
      </w:r>
      <w:r w:rsidRPr="000B08D8">
        <w:rPr>
          <w:spacing w:val="51"/>
        </w:rPr>
        <w:t xml:space="preserve"> </w:t>
      </w:r>
      <w:r w:rsidRPr="000B08D8">
        <w:t xml:space="preserve">ilgili çalışmalar yapılır. </w:t>
      </w:r>
      <w:r w:rsidRPr="000B08D8">
        <w:rPr>
          <w:spacing w:val="-3"/>
        </w:rPr>
        <w:t xml:space="preserve">Ana imar </w:t>
      </w:r>
      <w:r w:rsidRPr="000B08D8">
        <w:t>planı alternatif önerileri bireysel veya gruplar tarafından</w:t>
      </w:r>
      <w:r w:rsidRPr="000B08D8">
        <w:rPr>
          <w:spacing w:val="-9"/>
        </w:rPr>
        <w:t xml:space="preserve"> </w:t>
      </w:r>
      <w:r w:rsidRPr="000B08D8">
        <w:t>hazırlanır.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40"/>
        </w:tabs>
        <w:contextualSpacing/>
        <w:rPr>
          <w:sz w:val="24"/>
          <w:szCs w:val="24"/>
        </w:rPr>
      </w:pPr>
      <w:r w:rsidRPr="000B08D8">
        <w:rPr>
          <w:sz w:val="24"/>
          <w:szCs w:val="24"/>
        </w:rPr>
        <w:t xml:space="preserve">Planlama Atölyesi VI </w:t>
      </w:r>
      <w:r w:rsidRPr="000B08D8">
        <w:rPr>
          <w:spacing w:val="-3"/>
          <w:sz w:val="24"/>
          <w:szCs w:val="24"/>
        </w:rPr>
        <w:t>ve</w:t>
      </w:r>
      <w:r w:rsidRPr="000B08D8">
        <w:rPr>
          <w:spacing w:val="5"/>
          <w:sz w:val="24"/>
          <w:szCs w:val="24"/>
        </w:rPr>
        <w:t xml:space="preserve"> </w:t>
      </w:r>
      <w:r w:rsidRPr="000B08D8">
        <w:rPr>
          <w:sz w:val="24"/>
          <w:szCs w:val="24"/>
        </w:rPr>
        <w:t>VII</w:t>
      </w:r>
    </w:p>
    <w:p w:rsidR="00377A99" w:rsidRPr="000B08D8" w:rsidRDefault="00E41CA6" w:rsidP="00F90985">
      <w:pPr>
        <w:pStyle w:val="ListeParagraf"/>
        <w:numPr>
          <w:ilvl w:val="0"/>
          <w:numId w:val="5"/>
        </w:numPr>
        <w:tabs>
          <w:tab w:val="left" w:pos="0"/>
          <w:tab w:val="left" w:pos="1134"/>
        </w:tabs>
        <w:ind w:left="0" w:right="196" w:firstLine="827"/>
        <w:contextualSpacing/>
        <w:rPr>
          <w:sz w:val="24"/>
          <w:szCs w:val="24"/>
        </w:rPr>
      </w:pPr>
      <w:r w:rsidRPr="000B08D8">
        <w:rPr>
          <w:sz w:val="24"/>
          <w:szCs w:val="24"/>
        </w:rPr>
        <w:t>Planlama Atölyesi VI ve VII birbirinin devamı niteliğinde ele alınır.</w:t>
      </w:r>
      <w:r w:rsidRPr="000B08D8">
        <w:rPr>
          <w:spacing w:val="8"/>
          <w:sz w:val="24"/>
          <w:szCs w:val="24"/>
        </w:rPr>
        <w:t xml:space="preserve"> </w:t>
      </w:r>
      <w:r w:rsidRPr="000B08D8">
        <w:rPr>
          <w:sz w:val="24"/>
          <w:szCs w:val="24"/>
        </w:rPr>
        <w:t>Yaklaşık</w:t>
      </w:r>
      <w:r w:rsidR="00AD7360" w:rsidRPr="000B08D8">
        <w:rPr>
          <w:sz w:val="24"/>
          <w:szCs w:val="24"/>
        </w:rPr>
        <w:t xml:space="preserve"> </w:t>
      </w:r>
      <w:r w:rsidRPr="000B08D8">
        <w:rPr>
          <w:sz w:val="24"/>
          <w:szCs w:val="24"/>
        </w:rPr>
        <w:t>100.000 nüfuslu metropoliten ölçekte ele alınan yerleşmenin, stratejik bir kent planı üretilmesi çerçevesinde çalışması yaptırılır.</w:t>
      </w:r>
    </w:p>
    <w:p w:rsidR="00377A99" w:rsidRPr="000B08D8" w:rsidRDefault="00E41CA6" w:rsidP="000B08D8">
      <w:pPr>
        <w:pStyle w:val="ListeParagraf"/>
        <w:numPr>
          <w:ilvl w:val="0"/>
          <w:numId w:val="5"/>
        </w:numPr>
        <w:tabs>
          <w:tab w:val="left" w:pos="1164"/>
        </w:tabs>
        <w:ind w:left="1163" w:hanging="336"/>
        <w:contextualSpacing/>
        <w:rPr>
          <w:sz w:val="24"/>
          <w:szCs w:val="24"/>
        </w:rPr>
      </w:pPr>
      <w:r w:rsidRPr="000B08D8">
        <w:rPr>
          <w:sz w:val="24"/>
          <w:szCs w:val="24"/>
        </w:rPr>
        <w:t>Detaylı ders içerikleri Bologna süreci bilgi paketinde</w:t>
      </w:r>
      <w:r w:rsidRPr="000B08D8">
        <w:rPr>
          <w:spacing w:val="-13"/>
          <w:sz w:val="24"/>
          <w:szCs w:val="24"/>
        </w:rPr>
        <w:t xml:space="preserve"> </w:t>
      </w:r>
      <w:r w:rsidRPr="000B08D8">
        <w:rPr>
          <w:sz w:val="24"/>
          <w:szCs w:val="24"/>
        </w:rPr>
        <w:t>tanımlanmıştır.</w:t>
      </w:r>
    </w:p>
    <w:p w:rsidR="00377A99" w:rsidRPr="000B08D8" w:rsidRDefault="00377A99" w:rsidP="000B08D8">
      <w:pPr>
        <w:pStyle w:val="GvdeMetni"/>
        <w:ind w:left="0"/>
        <w:contextualSpacing/>
        <w:jc w:val="both"/>
      </w:pPr>
    </w:p>
    <w:p w:rsidR="00377A99" w:rsidRPr="00F90985" w:rsidRDefault="00E41CA6" w:rsidP="000B08D8">
      <w:pPr>
        <w:pStyle w:val="GvdeMetni"/>
        <w:ind w:left="827" w:right="3174"/>
        <w:contextualSpacing/>
        <w:jc w:val="both"/>
        <w:rPr>
          <w:b/>
        </w:rPr>
      </w:pPr>
      <w:r w:rsidRPr="00F90985">
        <w:rPr>
          <w:b/>
        </w:rPr>
        <w:t>Planlama Atölye Çalışmalarının Değerlendirilmesi MADDE 9 -</w:t>
      </w:r>
    </w:p>
    <w:p w:rsidR="00377A99" w:rsidRPr="000B08D8" w:rsidRDefault="00E41CA6" w:rsidP="000B08D8">
      <w:pPr>
        <w:pStyle w:val="ListeParagraf"/>
        <w:numPr>
          <w:ilvl w:val="0"/>
          <w:numId w:val="4"/>
        </w:numPr>
        <w:tabs>
          <w:tab w:val="left" w:pos="1140"/>
        </w:tabs>
        <w:contextualSpacing/>
        <w:rPr>
          <w:sz w:val="24"/>
          <w:szCs w:val="24"/>
        </w:rPr>
      </w:pPr>
      <w:r w:rsidRPr="000B08D8">
        <w:rPr>
          <w:sz w:val="24"/>
          <w:szCs w:val="24"/>
        </w:rPr>
        <w:t>Dönem İçi</w:t>
      </w:r>
      <w:r w:rsidRPr="000B08D8">
        <w:rPr>
          <w:spacing w:val="-14"/>
          <w:sz w:val="24"/>
          <w:szCs w:val="24"/>
        </w:rPr>
        <w:t xml:space="preserve"> </w:t>
      </w:r>
      <w:r w:rsidRPr="000B08D8">
        <w:rPr>
          <w:sz w:val="24"/>
          <w:szCs w:val="24"/>
        </w:rPr>
        <w:t>Çalışmaları</w:t>
      </w:r>
    </w:p>
    <w:p w:rsidR="00377A99" w:rsidRPr="000B08D8" w:rsidRDefault="00E41CA6" w:rsidP="000B08D8">
      <w:pPr>
        <w:pStyle w:val="ListeParagraf"/>
        <w:numPr>
          <w:ilvl w:val="0"/>
          <w:numId w:val="3"/>
        </w:numPr>
        <w:tabs>
          <w:tab w:val="left" w:pos="1250"/>
        </w:tabs>
        <w:ind w:right="221" w:firstLine="711"/>
        <w:contextualSpacing/>
        <w:rPr>
          <w:sz w:val="24"/>
          <w:szCs w:val="24"/>
        </w:rPr>
      </w:pPr>
      <w:r w:rsidRPr="000B08D8">
        <w:rPr>
          <w:sz w:val="24"/>
          <w:szCs w:val="24"/>
        </w:rPr>
        <w:t xml:space="preserve">Ara sınav türü </w:t>
      </w:r>
      <w:r w:rsidRPr="000B08D8">
        <w:rPr>
          <w:spacing w:val="-3"/>
          <w:sz w:val="24"/>
          <w:szCs w:val="24"/>
        </w:rPr>
        <w:t xml:space="preserve">ve </w:t>
      </w:r>
      <w:r w:rsidRPr="000B08D8">
        <w:rPr>
          <w:sz w:val="24"/>
          <w:szCs w:val="24"/>
        </w:rPr>
        <w:t xml:space="preserve">sayısı proje koordinatörü </w:t>
      </w:r>
      <w:r w:rsidRPr="000B08D8">
        <w:rPr>
          <w:spacing w:val="-3"/>
          <w:sz w:val="24"/>
          <w:szCs w:val="24"/>
        </w:rPr>
        <w:t xml:space="preserve">ve </w:t>
      </w:r>
      <w:r w:rsidRPr="000B08D8">
        <w:rPr>
          <w:sz w:val="24"/>
          <w:szCs w:val="24"/>
        </w:rPr>
        <w:t xml:space="preserve">grup yürütücüleri tarafından birlikte belirlenir. Ara sınav türü, </w:t>
      </w:r>
      <w:r w:rsidRPr="000B08D8">
        <w:rPr>
          <w:spacing w:val="-3"/>
          <w:sz w:val="24"/>
          <w:szCs w:val="24"/>
        </w:rPr>
        <w:t xml:space="preserve">eskiz </w:t>
      </w:r>
      <w:r w:rsidRPr="000B08D8">
        <w:rPr>
          <w:sz w:val="24"/>
          <w:szCs w:val="24"/>
        </w:rPr>
        <w:t>sınavı veya ara jüri değerlendirmesi</w:t>
      </w:r>
      <w:r w:rsidRPr="000B08D8">
        <w:rPr>
          <w:spacing w:val="-6"/>
          <w:sz w:val="24"/>
          <w:szCs w:val="24"/>
        </w:rPr>
        <w:t xml:space="preserve"> </w:t>
      </w:r>
      <w:r w:rsidRPr="000B08D8">
        <w:rPr>
          <w:sz w:val="24"/>
          <w:szCs w:val="24"/>
        </w:rPr>
        <w:t>olabilir.</w:t>
      </w:r>
    </w:p>
    <w:p w:rsidR="00377A99" w:rsidRPr="000B08D8" w:rsidRDefault="00E41CA6" w:rsidP="000B08D8">
      <w:pPr>
        <w:pStyle w:val="ListeParagraf"/>
        <w:numPr>
          <w:ilvl w:val="0"/>
          <w:numId w:val="3"/>
        </w:numPr>
        <w:tabs>
          <w:tab w:val="left" w:pos="1250"/>
        </w:tabs>
        <w:ind w:right="216" w:firstLine="711"/>
        <w:contextualSpacing/>
        <w:rPr>
          <w:sz w:val="24"/>
          <w:szCs w:val="24"/>
        </w:rPr>
      </w:pPr>
      <w:r w:rsidRPr="000B08D8">
        <w:rPr>
          <w:sz w:val="24"/>
          <w:szCs w:val="24"/>
        </w:rPr>
        <w:t xml:space="preserve">Eskiz sınavı, öğrencinin düzeyine uygun olarak verilen bir konunun, sınav süresince çözülmesidir. Eskiz sınavı konusu ve teslimde istenen çizimler ilgili dersin koordinatör </w:t>
      </w:r>
      <w:r w:rsidRPr="000B08D8">
        <w:rPr>
          <w:spacing w:val="-3"/>
          <w:sz w:val="24"/>
          <w:szCs w:val="24"/>
        </w:rPr>
        <w:t xml:space="preserve">ve </w:t>
      </w:r>
      <w:r w:rsidRPr="000B08D8">
        <w:rPr>
          <w:sz w:val="24"/>
          <w:szCs w:val="24"/>
        </w:rPr>
        <w:t>yürütücüleri tarafından belirlenir. Sınav sonuçları ilgili proje dersinin yürütücülerinden oluşan jüri tarafından</w:t>
      </w:r>
      <w:r w:rsidRPr="000B08D8">
        <w:rPr>
          <w:spacing w:val="-8"/>
          <w:sz w:val="24"/>
          <w:szCs w:val="24"/>
        </w:rPr>
        <w:t xml:space="preserve"> </w:t>
      </w:r>
      <w:r w:rsidRPr="000B08D8">
        <w:rPr>
          <w:sz w:val="24"/>
          <w:szCs w:val="24"/>
        </w:rPr>
        <w:t>değerlendirilir.</w:t>
      </w:r>
    </w:p>
    <w:p w:rsidR="00377A99" w:rsidRPr="000B08D8" w:rsidRDefault="00E41CA6" w:rsidP="000B08D8">
      <w:pPr>
        <w:pStyle w:val="ListeParagraf"/>
        <w:numPr>
          <w:ilvl w:val="0"/>
          <w:numId w:val="3"/>
        </w:numPr>
        <w:tabs>
          <w:tab w:val="left" w:pos="1250"/>
        </w:tabs>
        <w:ind w:right="213" w:firstLine="711"/>
        <w:contextualSpacing/>
        <w:rPr>
          <w:sz w:val="24"/>
          <w:szCs w:val="24"/>
        </w:rPr>
      </w:pPr>
      <w:r w:rsidRPr="000B08D8">
        <w:rPr>
          <w:sz w:val="24"/>
          <w:szCs w:val="24"/>
        </w:rPr>
        <w:t xml:space="preserve">Ara </w:t>
      </w:r>
      <w:r w:rsidRPr="000B08D8">
        <w:rPr>
          <w:spacing w:val="-3"/>
          <w:sz w:val="24"/>
          <w:szCs w:val="24"/>
        </w:rPr>
        <w:t xml:space="preserve">jüri, </w:t>
      </w:r>
      <w:r w:rsidRPr="000B08D8">
        <w:rPr>
          <w:sz w:val="24"/>
          <w:szCs w:val="24"/>
        </w:rPr>
        <w:t xml:space="preserve">önceden ilan edilen tarihte öğrencilerin proje çalışmaları gelişiminin </w:t>
      </w:r>
      <w:r w:rsidRPr="000B08D8">
        <w:rPr>
          <w:spacing w:val="3"/>
          <w:sz w:val="24"/>
          <w:szCs w:val="24"/>
        </w:rPr>
        <w:t xml:space="preserve">tüm </w:t>
      </w:r>
      <w:r w:rsidRPr="000B08D8">
        <w:rPr>
          <w:sz w:val="24"/>
          <w:szCs w:val="24"/>
        </w:rPr>
        <w:t>grup yöneticilerinden oluşan jüri tarafından değerlendirilmesidir. Değerlendirme öğrencilere açıktır. Jüri üyelerinin notlarının ortalaması ara jüri</w:t>
      </w:r>
      <w:r w:rsidRPr="000B08D8">
        <w:rPr>
          <w:spacing w:val="-6"/>
          <w:sz w:val="24"/>
          <w:szCs w:val="24"/>
        </w:rPr>
        <w:t xml:space="preserve"> </w:t>
      </w:r>
      <w:r w:rsidRPr="000B08D8">
        <w:rPr>
          <w:sz w:val="24"/>
          <w:szCs w:val="24"/>
        </w:rPr>
        <w:t>notudur.</w:t>
      </w:r>
    </w:p>
    <w:p w:rsidR="00377A99" w:rsidRPr="000B08D8" w:rsidRDefault="00E41CA6" w:rsidP="000B08D8">
      <w:pPr>
        <w:pStyle w:val="ListeParagraf"/>
        <w:numPr>
          <w:ilvl w:val="0"/>
          <w:numId w:val="3"/>
        </w:numPr>
        <w:tabs>
          <w:tab w:val="left" w:pos="1250"/>
        </w:tabs>
        <w:ind w:right="216" w:firstLine="711"/>
        <w:contextualSpacing/>
        <w:rPr>
          <w:sz w:val="24"/>
          <w:szCs w:val="24"/>
        </w:rPr>
      </w:pPr>
      <w:r w:rsidRPr="000B08D8">
        <w:rPr>
          <w:sz w:val="24"/>
          <w:szCs w:val="24"/>
        </w:rPr>
        <w:t xml:space="preserve">Dönem içi notu, öğrencinin, araştırma, eskiz, </w:t>
      </w:r>
      <w:r w:rsidRPr="000B08D8">
        <w:rPr>
          <w:spacing w:val="-3"/>
          <w:sz w:val="24"/>
          <w:szCs w:val="24"/>
        </w:rPr>
        <w:t xml:space="preserve">proje </w:t>
      </w:r>
      <w:r w:rsidRPr="000B08D8">
        <w:rPr>
          <w:sz w:val="24"/>
          <w:szCs w:val="24"/>
        </w:rPr>
        <w:t>değerlendirmeleri notlarının ortalaması ile ders kapsamındaki etkinliklere katılım ve devam durumu dikkate alınarak belirlenir.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4"/>
        </w:numPr>
        <w:tabs>
          <w:tab w:val="left" w:pos="1125"/>
        </w:tabs>
        <w:ind w:left="1125" w:hanging="298"/>
        <w:contextualSpacing/>
        <w:rPr>
          <w:sz w:val="24"/>
          <w:szCs w:val="24"/>
        </w:rPr>
      </w:pPr>
      <w:r w:rsidRPr="000B08D8">
        <w:rPr>
          <w:sz w:val="24"/>
          <w:szCs w:val="24"/>
        </w:rPr>
        <w:t>Dönem Sonu</w:t>
      </w:r>
      <w:r w:rsidRPr="000B08D8">
        <w:rPr>
          <w:spacing w:val="-4"/>
          <w:sz w:val="24"/>
          <w:szCs w:val="24"/>
        </w:rPr>
        <w:t xml:space="preserve"> </w:t>
      </w:r>
      <w:r w:rsidRPr="000B08D8">
        <w:rPr>
          <w:sz w:val="24"/>
          <w:szCs w:val="24"/>
        </w:rPr>
        <w:t>Çalışmaları</w:t>
      </w:r>
    </w:p>
    <w:p w:rsidR="00377A99" w:rsidRPr="000B08D8" w:rsidRDefault="00E41CA6" w:rsidP="000B08D8">
      <w:pPr>
        <w:pStyle w:val="ListeParagraf"/>
        <w:numPr>
          <w:ilvl w:val="0"/>
          <w:numId w:val="2"/>
        </w:numPr>
        <w:tabs>
          <w:tab w:val="left" w:pos="1193"/>
        </w:tabs>
        <w:ind w:right="218" w:firstLine="711"/>
        <w:contextualSpacing/>
        <w:rPr>
          <w:sz w:val="24"/>
          <w:szCs w:val="24"/>
        </w:rPr>
      </w:pPr>
      <w:r w:rsidRPr="000B08D8">
        <w:rPr>
          <w:sz w:val="24"/>
          <w:szCs w:val="24"/>
        </w:rPr>
        <w:t xml:space="preserve">Plan çalışması ile ilgili istenen belgelerin eksiksiz olarak Bölüm Başkanlığı’nın belirlediği yer, tarih </w:t>
      </w:r>
      <w:r w:rsidRPr="000B08D8">
        <w:rPr>
          <w:spacing w:val="-3"/>
          <w:sz w:val="24"/>
          <w:szCs w:val="24"/>
        </w:rPr>
        <w:t xml:space="preserve">ve </w:t>
      </w:r>
      <w:r w:rsidRPr="000B08D8">
        <w:rPr>
          <w:sz w:val="24"/>
          <w:szCs w:val="24"/>
        </w:rPr>
        <w:t xml:space="preserve">saatte görevli öğretim elemanları tarafından </w:t>
      </w:r>
      <w:r w:rsidRPr="000B08D8">
        <w:rPr>
          <w:spacing w:val="-3"/>
          <w:sz w:val="24"/>
          <w:szCs w:val="24"/>
        </w:rPr>
        <w:t xml:space="preserve">imza </w:t>
      </w:r>
      <w:r w:rsidRPr="000B08D8">
        <w:rPr>
          <w:sz w:val="24"/>
          <w:szCs w:val="24"/>
        </w:rPr>
        <w:t>karşılığında teslim alınır. Görevli olmayan öğretim elemanlarına yapılan teslimler geçersizdir.</w:t>
      </w:r>
    </w:p>
    <w:p w:rsidR="00377A99" w:rsidRPr="000B08D8" w:rsidRDefault="00E41CA6" w:rsidP="000B08D8">
      <w:pPr>
        <w:pStyle w:val="ListeParagraf"/>
        <w:numPr>
          <w:ilvl w:val="0"/>
          <w:numId w:val="2"/>
        </w:numPr>
        <w:tabs>
          <w:tab w:val="left" w:pos="1188"/>
        </w:tabs>
        <w:ind w:right="225" w:firstLine="711"/>
        <w:contextualSpacing/>
        <w:rPr>
          <w:sz w:val="24"/>
          <w:szCs w:val="24"/>
        </w:rPr>
      </w:pPr>
      <w:r w:rsidRPr="000B08D8">
        <w:rPr>
          <w:sz w:val="24"/>
          <w:szCs w:val="24"/>
        </w:rPr>
        <w:t xml:space="preserve">Finalde istenen çalışmalar, Bölüm arşivi için “dijital” ortamda da teslim edilir </w:t>
      </w:r>
      <w:r w:rsidRPr="000B08D8">
        <w:rPr>
          <w:spacing w:val="-3"/>
          <w:sz w:val="24"/>
          <w:szCs w:val="24"/>
        </w:rPr>
        <w:t xml:space="preserve">ve </w:t>
      </w:r>
      <w:r w:rsidRPr="000B08D8">
        <w:rPr>
          <w:sz w:val="24"/>
          <w:szCs w:val="24"/>
        </w:rPr>
        <w:t xml:space="preserve">Bölüm tarafından 2 </w:t>
      </w:r>
      <w:r w:rsidRPr="000B08D8">
        <w:rPr>
          <w:spacing w:val="-4"/>
          <w:sz w:val="24"/>
          <w:szCs w:val="24"/>
        </w:rPr>
        <w:t xml:space="preserve">yıl </w:t>
      </w:r>
      <w:r w:rsidRPr="000B08D8">
        <w:rPr>
          <w:sz w:val="24"/>
          <w:szCs w:val="24"/>
        </w:rPr>
        <w:t>süresince saklanır.</w:t>
      </w:r>
    </w:p>
    <w:p w:rsidR="00377A99" w:rsidRPr="000B08D8" w:rsidRDefault="00E41CA6" w:rsidP="000B08D8">
      <w:pPr>
        <w:pStyle w:val="ListeParagraf"/>
        <w:numPr>
          <w:ilvl w:val="0"/>
          <w:numId w:val="2"/>
        </w:numPr>
        <w:tabs>
          <w:tab w:val="left" w:pos="1202"/>
        </w:tabs>
        <w:ind w:right="224" w:firstLine="711"/>
        <w:contextualSpacing/>
        <w:rPr>
          <w:sz w:val="24"/>
          <w:szCs w:val="24"/>
        </w:rPr>
      </w:pPr>
      <w:r w:rsidRPr="000B08D8">
        <w:rPr>
          <w:sz w:val="24"/>
          <w:szCs w:val="24"/>
        </w:rPr>
        <w:t xml:space="preserve">Plan çalışmalarının dönem sonu değerlendirmeleri, ilgili yürütücüleri ve atölye sorumlularının katıldığı “Final jürisi” tarafından yapılır. Jüri sınavı açık </w:t>
      </w:r>
      <w:r w:rsidRPr="000B08D8">
        <w:rPr>
          <w:spacing w:val="-3"/>
          <w:sz w:val="24"/>
          <w:szCs w:val="24"/>
        </w:rPr>
        <w:t xml:space="preserve">sözlü </w:t>
      </w:r>
      <w:r w:rsidRPr="000B08D8">
        <w:rPr>
          <w:sz w:val="24"/>
          <w:szCs w:val="24"/>
        </w:rPr>
        <w:t>savunma şeklinde gerçekleşir.</w:t>
      </w:r>
    </w:p>
    <w:p w:rsidR="00377A99" w:rsidRPr="000B08D8" w:rsidRDefault="00E41CA6" w:rsidP="000B08D8">
      <w:pPr>
        <w:pStyle w:val="ListeParagraf"/>
        <w:numPr>
          <w:ilvl w:val="0"/>
          <w:numId w:val="2"/>
        </w:numPr>
        <w:tabs>
          <w:tab w:val="left" w:pos="1178"/>
        </w:tabs>
        <w:ind w:right="218" w:firstLine="711"/>
        <w:contextualSpacing/>
        <w:rPr>
          <w:sz w:val="24"/>
          <w:szCs w:val="24"/>
        </w:rPr>
      </w:pPr>
      <w:r w:rsidRPr="000B08D8">
        <w:rPr>
          <w:sz w:val="24"/>
          <w:szCs w:val="24"/>
        </w:rPr>
        <w:t xml:space="preserve">Final jürisi en az 3 üyeden oluşur. </w:t>
      </w:r>
      <w:r w:rsidRPr="000B08D8">
        <w:rPr>
          <w:spacing w:val="-3"/>
          <w:sz w:val="24"/>
          <w:szCs w:val="24"/>
        </w:rPr>
        <w:t xml:space="preserve">Jüriye </w:t>
      </w:r>
      <w:r w:rsidRPr="000B08D8">
        <w:rPr>
          <w:sz w:val="24"/>
          <w:szCs w:val="24"/>
        </w:rPr>
        <w:t xml:space="preserve">diğer üniversitelerin ilgili bölümlerinden öğretim elemanları davet edilebilir. Jüri </w:t>
      </w:r>
      <w:r w:rsidRPr="000B08D8">
        <w:rPr>
          <w:spacing w:val="-4"/>
          <w:sz w:val="24"/>
          <w:szCs w:val="24"/>
        </w:rPr>
        <w:t>için</w:t>
      </w:r>
      <w:r w:rsidRPr="000B08D8">
        <w:rPr>
          <w:spacing w:val="51"/>
          <w:sz w:val="24"/>
          <w:szCs w:val="24"/>
        </w:rPr>
        <w:t xml:space="preserve"> </w:t>
      </w:r>
      <w:r w:rsidRPr="000B08D8">
        <w:rPr>
          <w:sz w:val="24"/>
          <w:szCs w:val="24"/>
        </w:rPr>
        <w:t xml:space="preserve">hazırlanan çalışmaların sunumları </w:t>
      </w:r>
      <w:r w:rsidRPr="000B08D8">
        <w:rPr>
          <w:spacing w:val="1"/>
          <w:sz w:val="24"/>
          <w:szCs w:val="24"/>
        </w:rPr>
        <w:t xml:space="preserve">tüm </w:t>
      </w:r>
      <w:r w:rsidRPr="000B08D8">
        <w:rPr>
          <w:sz w:val="24"/>
          <w:szCs w:val="24"/>
        </w:rPr>
        <w:t>katılımcılara açıktır.</w:t>
      </w:r>
    </w:p>
    <w:p w:rsidR="00377A99" w:rsidRPr="000B08D8" w:rsidRDefault="00377A99" w:rsidP="000B08D8">
      <w:pPr>
        <w:pStyle w:val="GvdeMetni"/>
        <w:ind w:left="0"/>
        <w:contextualSpacing/>
        <w:jc w:val="both"/>
      </w:pPr>
    </w:p>
    <w:p w:rsidR="00377A99" w:rsidRPr="00582EE7" w:rsidRDefault="00582EE7" w:rsidP="00582EE7">
      <w:pPr>
        <w:tabs>
          <w:tab w:val="left" w:pos="709"/>
        </w:tabs>
        <w:ind w:right="231"/>
        <w:contextualSpacing/>
        <w:jc w:val="both"/>
        <w:rPr>
          <w:sz w:val="24"/>
          <w:szCs w:val="24"/>
        </w:rPr>
      </w:pPr>
      <w:r>
        <w:rPr>
          <w:sz w:val="24"/>
          <w:szCs w:val="24"/>
        </w:rPr>
        <w:tab/>
        <w:t xml:space="preserve">(1) </w:t>
      </w:r>
      <w:r w:rsidR="00E41CA6" w:rsidRPr="00582EE7">
        <w:rPr>
          <w:sz w:val="24"/>
          <w:szCs w:val="24"/>
        </w:rPr>
        <w:t>Dönem sonu notu, jüri üyelerinin verdiği notların aritmetik ortalaması alınarak belirlenir.</w:t>
      </w:r>
    </w:p>
    <w:p w:rsidR="00377A99" w:rsidRPr="00582EE7" w:rsidRDefault="00582EE7" w:rsidP="00582EE7">
      <w:pPr>
        <w:pStyle w:val="ListeParagraf"/>
        <w:tabs>
          <w:tab w:val="left" w:pos="0"/>
        </w:tabs>
        <w:ind w:left="0" w:right="54" w:firstLine="0"/>
        <w:contextualSpacing/>
        <w:rPr>
          <w:sz w:val="24"/>
          <w:szCs w:val="24"/>
        </w:rPr>
      </w:pPr>
      <w:r>
        <w:rPr>
          <w:sz w:val="24"/>
          <w:szCs w:val="24"/>
        </w:rPr>
        <w:tab/>
        <w:t xml:space="preserve">(2) </w:t>
      </w:r>
      <w:r w:rsidR="00E41CA6" w:rsidRPr="00582EE7">
        <w:rPr>
          <w:sz w:val="24"/>
          <w:szCs w:val="24"/>
        </w:rPr>
        <w:t xml:space="preserve">Başarı notu, dönem </w:t>
      </w:r>
      <w:r w:rsidR="00E41CA6" w:rsidRPr="00582EE7">
        <w:rPr>
          <w:spacing w:val="-3"/>
          <w:sz w:val="24"/>
          <w:szCs w:val="24"/>
        </w:rPr>
        <w:t xml:space="preserve">içi </w:t>
      </w:r>
      <w:r w:rsidR="00E41CA6" w:rsidRPr="00582EE7">
        <w:rPr>
          <w:sz w:val="24"/>
          <w:szCs w:val="24"/>
        </w:rPr>
        <w:t>başarı notunun %</w:t>
      </w:r>
      <w:r w:rsidR="00F90985" w:rsidRPr="00582EE7">
        <w:rPr>
          <w:sz w:val="24"/>
          <w:szCs w:val="24"/>
        </w:rPr>
        <w:t xml:space="preserve"> </w:t>
      </w:r>
      <w:r w:rsidR="00E41CA6" w:rsidRPr="00582EE7">
        <w:rPr>
          <w:sz w:val="24"/>
          <w:szCs w:val="24"/>
        </w:rPr>
        <w:t>40’ı dönem sonu notunun %</w:t>
      </w:r>
      <w:r w:rsidR="00F90985" w:rsidRPr="00582EE7">
        <w:rPr>
          <w:sz w:val="24"/>
          <w:szCs w:val="24"/>
        </w:rPr>
        <w:t xml:space="preserve"> </w:t>
      </w:r>
      <w:r w:rsidR="00E41CA6" w:rsidRPr="00582EE7">
        <w:rPr>
          <w:sz w:val="24"/>
          <w:szCs w:val="24"/>
        </w:rPr>
        <w:t xml:space="preserve">60’ının toplamıdır. Bu oranlar </w:t>
      </w:r>
      <w:r w:rsidR="00E41CA6" w:rsidRPr="003F75AF">
        <w:rPr>
          <w:sz w:val="24"/>
          <w:szCs w:val="24"/>
        </w:rPr>
        <w:t>Bölüm Kurulu</w:t>
      </w:r>
      <w:r w:rsidR="00E41CA6" w:rsidRPr="00582EE7">
        <w:rPr>
          <w:b/>
          <w:sz w:val="24"/>
          <w:szCs w:val="24"/>
        </w:rPr>
        <w:t xml:space="preserve"> </w:t>
      </w:r>
      <w:r w:rsidR="00E41CA6" w:rsidRPr="00582EE7">
        <w:rPr>
          <w:sz w:val="24"/>
          <w:szCs w:val="24"/>
        </w:rPr>
        <w:t>tarafından</w:t>
      </w:r>
      <w:r w:rsidR="00E41CA6" w:rsidRPr="00582EE7">
        <w:rPr>
          <w:spacing w:val="7"/>
          <w:sz w:val="24"/>
          <w:szCs w:val="24"/>
        </w:rPr>
        <w:t xml:space="preserve"> </w:t>
      </w:r>
      <w:r w:rsidR="00E41CA6" w:rsidRPr="00582EE7">
        <w:rPr>
          <w:sz w:val="24"/>
          <w:szCs w:val="24"/>
        </w:rPr>
        <w:t>değiştirilebilir.</w:t>
      </w:r>
      <w:r>
        <w:rPr>
          <w:sz w:val="24"/>
          <w:szCs w:val="24"/>
        </w:rPr>
        <w:t xml:space="preserve"> </w:t>
      </w:r>
      <w:r w:rsidR="00E41CA6" w:rsidRPr="00582EE7">
        <w:rPr>
          <w:sz w:val="24"/>
          <w:szCs w:val="24"/>
        </w:rPr>
        <w:t xml:space="preserve">Ön Atölye ve Planlama Atölyelerinde öğrencinin devam yükümlülüğünü yerine getirmesi </w:t>
      </w:r>
      <w:r w:rsidR="00E41CA6" w:rsidRPr="00582EE7">
        <w:rPr>
          <w:spacing w:val="-3"/>
          <w:sz w:val="24"/>
          <w:szCs w:val="24"/>
        </w:rPr>
        <w:t xml:space="preserve">için, </w:t>
      </w:r>
      <w:r w:rsidR="00E41CA6" w:rsidRPr="00582EE7">
        <w:rPr>
          <w:sz w:val="24"/>
          <w:szCs w:val="24"/>
        </w:rPr>
        <w:t>yapılan çalışmaların en az % 80'ine katılması zorunludur.</w:t>
      </w:r>
    </w:p>
    <w:p w:rsidR="00377A99" w:rsidRPr="00582EE7" w:rsidRDefault="00582EE7" w:rsidP="00582EE7">
      <w:pPr>
        <w:tabs>
          <w:tab w:val="left" w:pos="709"/>
        </w:tabs>
        <w:ind w:right="215"/>
        <w:contextualSpacing/>
        <w:rPr>
          <w:sz w:val="24"/>
          <w:szCs w:val="24"/>
        </w:rPr>
      </w:pPr>
      <w:r>
        <w:rPr>
          <w:sz w:val="24"/>
          <w:szCs w:val="24"/>
        </w:rPr>
        <w:tab/>
        <w:t xml:space="preserve">(3) </w:t>
      </w:r>
      <w:r w:rsidR="00E41CA6" w:rsidRPr="00582EE7">
        <w:rPr>
          <w:sz w:val="24"/>
          <w:szCs w:val="24"/>
        </w:rPr>
        <w:t>Madde 8’de belirtilen planlama atölye çalışmalarından (a) etabının yapıldığı yarıyılda başarısız veya devamsız olan öğrenci (b) etabının yapıldığı yarıyıl atölye çalışmalarına devam edemez. (b) etabından başarısız olan veya devamsızlıktan kalan</w:t>
      </w:r>
      <w:r w:rsidR="00E41CA6" w:rsidRPr="00582EE7">
        <w:rPr>
          <w:spacing w:val="-10"/>
          <w:sz w:val="24"/>
          <w:szCs w:val="24"/>
        </w:rPr>
        <w:t xml:space="preserve"> </w:t>
      </w:r>
      <w:r w:rsidR="00E41CA6" w:rsidRPr="00582EE7">
        <w:rPr>
          <w:sz w:val="24"/>
          <w:szCs w:val="24"/>
        </w:rPr>
        <w:t>öğrenci</w:t>
      </w:r>
      <w:r w:rsidR="00AD7360" w:rsidRPr="00582EE7">
        <w:rPr>
          <w:sz w:val="24"/>
          <w:szCs w:val="24"/>
        </w:rPr>
        <w:t xml:space="preserve"> </w:t>
      </w:r>
      <w:r w:rsidR="00E41CA6" w:rsidRPr="00582EE7">
        <w:rPr>
          <w:sz w:val="24"/>
          <w:szCs w:val="24"/>
        </w:rPr>
        <w:t>(a) etabını tekrar almak zorunda değildir.</w:t>
      </w:r>
    </w:p>
    <w:p w:rsidR="00377A99" w:rsidRDefault="00377A99" w:rsidP="000B08D8">
      <w:pPr>
        <w:pStyle w:val="GvdeMetni"/>
        <w:ind w:left="0"/>
        <w:contextualSpacing/>
        <w:jc w:val="both"/>
      </w:pPr>
    </w:p>
    <w:p w:rsidR="003F75AF" w:rsidRPr="000B08D8" w:rsidRDefault="003F75AF" w:rsidP="000B08D8">
      <w:pPr>
        <w:pStyle w:val="GvdeMetni"/>
        <w:ind w:left="0"/>
        <w:contextualSpacing/>
        <w:jc w:val="both"/>
      </w:pPr>
    </w:p>
    <w:p w:rsidR="00377A99" w:rsidRPr="000B08D8" w:rsidRDefault="00E41CA6" w:rsidP="000B08D8">
      <w:pPr>
        <w:pStyle w:val="Balk1"/>
        <w:ind w:left="116" w:firstLine="604"/>
        <w:contextualSpacing/>
      </w:pPr>
      <w:r w:rsidRPr="000B08D8">
        <w:lastRenderedPageBreak/>
        <w:t>Bitirme Çalışması Dersinin Yürütülme Esasları</w:t>
      </w:r>
    </w:p>
    <w:p w:rsidR="00377A99" w:rsidRPr="003F75AF" w:rsidRDefault="00E41CA6" w:rsidP="000B08D8">
      <w:pPr>
        <w:ind w:left="116" w:right="216" w:firstLine="604"/>
        <w:contextualSpacing/>
        <w:jc w:val="both"/>
        <w:rPr>
          <w:sz w:val="24"/>
          <w:szCs w:val="24"/>
        </w:rPr>
      </w:pPr>
      <w:r w:rsidRPr="000B08D8">
        <w:rPr>
          <w:b/>
          <w:sz w:val="24"/>
          <w:szCs w:val="24"/>
        </w:rPr>
        <w:t>MADDE 10</w:t>
      </w:r>
      <w:r w:rsidR="00794245" w:rsidRPr="000B08D8">
        <w:rPr>
          <w:b/>
          <w:sz w:val="24"/>
          <w:szCs w:val="24"/>
        </w:rPr>
        <w:t xml:space="preserve"> </w:t>
      </w:r>
      <w:r w:rsidRPr="000B08D8">
        <w:rPr>
          <w:b/>
          <w:sz w:val="24"/>
          <w:szCs w:val="24"/>
        </w:rPr>
        <w:t xml:space="preserve">- </w:t>
      </w:r>
      <w:r w:rsidRPr="003F75AF">
        <w:rPr>
          <w:sz w:val="24"/>
          <w:szCs w:val="24"/>
        </w:rPr>
        <w:t>(1) Bitirme Çalışması, öğrencinin Şehir ve Bölge Planlama Bölümü’ndeki eğitim ve öğretimin bütününü oluşturan tüm disiplin alanlarındaki; sosyal, mesleki ve teknik derslerden elde etmiş olduğu bilgi, analiz ve çözümleme yeteneğini kanıtlayan bir çalışmadır.</w:t>
      </w:r>
    </w:p>
    <w:p w:rsidR="00377A99" w:rsidRPr="003F75AF" w:rsidRDefault="00E41CA6" w:rsidP="000B08D8">
      <w:pPr>
        <w:pStyle w:val="ListeParagraf"/>
        <w:numPr>
          <w:ilvl w:val="0"/>
          <w:numId w:val="1"/>
        </w:numPr>
        <w:tabs>
          <w:tab w:val="left" w:pos="0"/>
          <w:tab w:val="left" w:pos="1276"/>
        </w:tabs>
        <w:ind w:left="0" w:right="219" w:firstLine="851"/>
        <w:contextualSpacing/>
        <w:rPr>
          <w:sz w:val="24"/>
          <w:szCs w:val="24"/>
        </w:rPr>
      </w:pPr>
      <w:r w:rsidRPr="003F75AF">
        <w:rPr>
          <w:sz w:val="24"/>
          <w:szCs w:val="24"/>
        </w:rPr>
        <w:t xml:space="preserve">Bitirme Çalışması dersini alabilmek için öğrencinin, VI. </w:t>
      </w:r>
      <w:r w:rsidR="00F90985" w:rsidRPr="003F75AF">
        <w:rPr>
          <w:sz w:val="24"/>
          <w:szCs w:val="24"/>
        </w:rPr>
        <w:t>y</w:t>
      </w:r>
      <w:r w:rsidRPr="003F75AF">
        <w:rPr>
          <w:sz w:val="24"/>
          <w:szCs w:val="24"/>
        </w:rPr>
        <w:t>arıyıl dersi olan PLN14302 kodlu Planlama Atölyesi</w:t>
      </w:r>
      <w:r w:rsidR="00CF28E6" w:rsidRPr="003F75AF">
        <w:rPr>
          <w:sz w:val="24"/>
          <w:szCs w:val="24"/>
        </w:rPr>
        <w:t xml:space="preserve"> </w:t>
      </w:r>
      <w:r w:rsidRPr="003F75AF">
        <w:rPr>
          <w:sz w:val="24"/>
          <w:szCs w:val="24"/>
        </w:rPr>
        <w:t>-</w:t>
      </w:r>
      <w:r w:rsidR="00CF28E6" w:rsidRPr="003F75AF">
        <w:rPr>
          <w:sz w:val="24"/>
          <w:szCs w:val="24"/>
        </w:rPr>
        <w:t xml:space="preserve"> </w:t>
      </w:r>
      <w:r w:rsidRPr="003F75AF">
        <w:rPr>
          <w:sz w:val="24"/>
          <w:szCs w:val="24"/>
        </w:rPr>
        <w:t>V dersinden başarılı olması ön</w:t>
      </w:r>
      <w:r w:rsidRPr="003F75AF">
        <w:rPr>
          <w:spacing w:val="-12"/>
          <w:sz w:val="24"/>
          <w:szCs w:val="24"/>
        </w:rPr>
        <w:t xml:space="preserve"> </w:t>
      </w:r>
      <w:r w:rsidRPr="003F75AF">
        <w:rPr>
          <w:sz w:val="24"/>
          <w:szCs w:val="24"/>
        </w:rPr>
        <w:t>şarttır.</w:t>
      </w:r>
    </w:p>
    <w:p w:rsidR="00377A99" w:rsidRPr="003F75AF" w:rsidRDefault="00E41CA6" w:rsidP="000B08D8">
      <w:pPr>
        <w:pStyle w:val="ListeParagraf"/>
        <w:numPr>
          <w:ilvl w:val="0"/>
          <w:numId w:val="1"/>
        </w:numPr>
        <w:tabs>
          <w:tab w:val="left" w:pos="0"/>
          <w:tab w:val="left" w:pos="1276"/>
        </w:tabs>
        <w:ind w:left="0" w:right="220" w:firstLine="851"/>
        <w:contextualSpacing/>
        <w:rPr>
          <w:sz w:val="24"/>
          <w:szCs w:val="24"/>
        </w:rPr>
      </w:pPr>
      <w:r w:rsidRPr="003F75AF">
        <w:rPr>
          <w:sz w:val="24"/>
          <w:szCs w:val="24"/>
        </w:rPr>
        <w:t>Bitirme çalışmasında; seçilen konuya yönelik araştırma soru ya da sorularının belirlenmesi, ilgili literatürün incelenmesi, değerlendirme ve tespitler sonucunda bilimsel yazım kurallarına uygun bir metnin oluşturulması beklenmektedir. Öğrenciler çalışma konusunun içeriğine yönelik yazılı metne ek plan, proje gibi destekleyici belgeler de</w:t>
      </w:r>
      <w:r w:rsidRPr="003F75AF">
        <w:rPr>
          <w:spacing w:val="1"/>
          <w:sz w:val="24"/>
          <w:szCs w:val="24"/>
        </w:rPr>
        <w:t xml:space="preserve"> </w:t>
      </w:r>
      <w:r w:rsidRPr="003F75AF">
        <w:rPr>
          <w:sz w:val="24"/>
          <w:szCs w:val="24"/>
        </w:rPr>
        <w:t>sunabilir.</w:t>
      </w:r>
    </w:p>
    <w:p w:rsidR="00377A99" w:rsidRPr="003F75AF" w:rsidRDefault="00E41CA6" w:rsidP="000B08D8">
      <w:pPr>
        <w:pStyle w:val="ListeParagraf"/>
        <w:numPr>
          <w:ilvl w:val="0"/>
          <w:numId w:val="1"/>
        </w:numPr>
        <w:tabs>
          <w:tab w:val="left" w:pos="0"/>
          <w:tab w:val="left" w:pos="1276"/>
        </w:tabs>
        <w:ind w:left="0" w:right="218" w:firstLine="851"/>
        <w:contextualSpacing/>
        <w:rPr>
          <w:sz w:val="24"/>
          <w:szCs w:val="24"/>
        </w:rPr>
      </w:pPr>
      <w:r w:rsidRPr="003F75AF">
        <w:rPr>
          <w:sz w:val="24"/>
          <w:szCs w:val="24"/>
        </w:rPr>
        <w:t>Bitirme çalışmasına yönelik çalışma konusu ana başlıkları, teslim koşulları, konu seçimi, ara jüri, final jürisi sürelerini belirtir çalışma takvimi ile jüri heyetleri Bölüm Kurulunca belirlenir ve Bölüm Başkanlığınca ilan</w:t>
      </w:r>
      <w:r w:rsidRPr="003F75AF">
        <w:rPr>
          <w:spacing w:val="-7"/>
          <w:sz w:val="24"/>
          <w:szCs w:val="24"/>
        </w:rPr>
        <w:t xml:space="preserve"> </w:t>
      </w:r>
      <w:r w:rsidRPr="003F75AF">
        <w:rPr>
          <w:sz w:val="24"/>
          <w:szCs w:val="24"/>
        </w:rPr>
        <w:t>edilir.</w:t>
      </w:r>
    </w:p>
    <w:p w:rsidR="00377A99" w:rsidRPr="003F75AF" w:rsidRDefault="00E41CA6" w:rsidP="000B08D8">
      <w:pPr>
        <w:pStyle w:val="ListeParagraf"/>
        <w:numPr>
          <w:ilvl w:val="0"/>
          <w:numId w:val="1"/>
        </w:numPr>
        <w:tabs>
          <w:tab w:val="left" w:pos="0"/>
          <w:tab w:val="left" w:pos="1276"/>
        </w:tabs>
        <w:ind w:left="0" w:right="215" w:firstLine="851"/>
        <w:contextualSpacing/>
        <w:rPr>
          <w:sz w:val="24"/>
          <w:szCs w:val="24"/>
        </w:rPr>
      </w:pPr>
      <w:r w:rsidRPr="003F75AF">
        <w:rPr>
          <w:sz w:val="24"/>
          <w:szCs w:val="24"/>
        </w:rPr>
        <w:t>Lisans Bitirme Çalışması Koordinatörü, Bölüm Kurulunca seçilen ve Bölüm Başkanlığı tarafından görevlendirilen, bitirme çalışmasına yönelik içeriği belirlenen takvimin ve genel sürecin yürütülmesinden sorumlu öğretim üyesi/elemanıdır.</w:t>
      </w:r>
    </w:p>
    <w:p w:rsidR="00377A99" w:rsidRPr="003F75AF" w:rsidRDefault="00E41CA6" w:rsidP="000B08D8">
      <w:pPr>
        <w:pStyle w:val="ListeParagraf"/>
        <w:numPr>
          <w:ilvl w:val="0"/>
          <w:numId w:val="1"/>
        </w:numPr>
        <w:tabs>
          <w:tab w:val="left" w:pos="0"/>
          <w:tab w:val="left" w:pos="1276"/>
        </w:tabs>
        <w:ind w:left="0" w:right="210" w:firstLine="851"/>
        <w:contextualSpacing/>
        <w:rPr>
          <w:sz w:val="24"/>
          <w:szCs w:val="24"/>
        </w:rPr>
      </w:pPr>
      <w:r w:rsidRPr="003F75AF">
        <w:rPr>
          <w:sz w:val="24"/>
          <w:szCs w:val="24"/>
        </w:rPr>
        <w:t>Lisans Bitirme Çalışması Koordinatörü, Bitirme Çalışması dersinin olacağı dönemin, ders kayıt haftasından önce Bölüm Kurulunca belirlenen çalışma konusu ana başlıklarını öğrencilere ilan eder. Öğrencilerden gelen çalışma konusu teklifleri ders kayıt haftası içinde Bölüm Kurulunca görüşülür ve alınan çalışma konusu-yürütücü atama kararları Koordinatör tarafından ilan edilir. Bitirme Çalışması dersinin olacağı dönemin ilk haftası içinde öğrencilerden Bitirme Çalışması Başvuru Belgesi alınır. Bölüm Kurulu gerekli gördüğü takdirde, öğrencilerden gelen tekliflerden farklı olarak özel çalışma konularını da bitirme çalışma konusu olarak</w:t>
      </w:r>
      <w:r w:rsidRPr="003F75AF">
        <w:rPr>
          <w:spacing w:val="5"/>
          <w:sz w:val="24"/>
          <w:szCs w:val="24"/>
        </w:rPr>
        <w:t xml:space="preserve"> </w:t>
      </w:r>
      <w:r w:rsidRPr="003F75AF">
        <w:rPr>
          <w:sz w:val="24"/>
          <w:szCs w:val="24"/>
        </w:rPr>
        <w:t>verebilir.</w:t>
      </w:r>
    </w:p>
    <w:p w:rsidR="00377A99" w:rsidRPr="003F75AF" w:rsidRDefault="00E41CA6" w:rsidP="000B08D8">
      <w:pPr>
        <w:pStyle w:val="ListeParagraf"/>
        <w:numPr>
          <w:ilvl w:val="0"/>
          <w:numId w:val="1"/>
        </w:numPr>
        <w:tabs>
          <w:tab w:val="left" w:pos="0"/>
          <w:tab w:val="left" w:pos="1276"/>
        </w:tabs>
        <w:ind w:left="0" w:right="212" w:firstLine="851"/>
        <w:contextualSpacing/>
        <w:rPr>
          <w:sz w:val="24"/>
          <w:szCs w:val="24"/>
        </w:rPr>
      </w:pPr>
      <w:r w:rsidRPr="003F75AF">
        <w:rPr>
          <w:sz w:val="24"/>
          <w:szCs w:val="24"/>
        </w:rPr>
        <w:t xml:space="preserve">Bitirme çalışmasının alındığı yarıyılda Bölüm Kurulunca belirlenecek tarihlerde </w:t>
      </w:r>
      <w:r w:rsidRPr="003F75AF">
        <w:rPr>
          <w:spacing w:val="-3"/>
          <w:sz w:val="24"/>
          <w:szCs w:val="24"/>
        </w:rPr>
        <w:t xml:space="preserve">Ara </w:t>
      </w:r>
      <w:r w:rsidRPr="003F75AF">
        <w:rPr>
          <w:sz w:val="24"/>
          <w:szCs w:val="24"/>
        </w:rPr>
        <w:t>ve Final Jürileri olmak üzere toplam 2 (iki) jüri gerçekleştirilir. Öğrenciler, dönem içi jürilere katılmak zorundadır. Jüri heyeti, yürütücü ve çalışma konusuna yönelik ilgili öğretim elemanlarının katılımı ile en az 3 (üç) üyeden oluşur.</w:t>
      </w:r>
    </w:p>
    <w:p w:rsidR="00377A99" w:rsidRPr="003F75AF" w:rsidRDefault="00E41CA6" w:rsidP="000B08D8">
      <w:pPr>
        <w:pStyle w:val="ListeParagraf"/>
        <w:numPr>
          <w:ilvl w:val="0"/>
          <w:numId w:val="1"/>
        </w:numPr>
        <w:tabs>
          <w:tab w:val="left" w:pos="0"/>
          <w:tab w:val="left" w:pos="1276"/>
        </w:tabs>
        <w:ind w:left="0" w:right="219" w:firstLine="851"/>
        <w:contextualSpacing/>
        <w:rPr>
          <w:sz w:val="24"/>
          <w:szCs w:val="24"/>
        </w:rPr>
      </w:pPr>
      <w:r w:rsidRPr="003F75AF">
        <w:rPr>
          <w:sz w:val="24"/>
          <w:szCs w:val="24"/>
        </w:rPr>
        <w:t>Çalışma ile ilgili istenen belgeler eksiksiz olarak Lisans Bitirme Çalışması Koordinatörünün belirlediği yer, tarih ve saatte görevli öğretim elemanları tarafından imza karşılığında teslim</w:t>
      </w:r>
      <w:r w:rsidRPr="003F75AF">
        <w:rPr>
          <w:spacing w:val="2"/>
          <w:sz w:val="24"/>
          <w:szCs w:val="24"/>
        </w:rPr>
        <w:t xml:space="preserve"> </w:t>
      </w:r>
      <w:r w:rsidRPr="003F75AF">
        <w:rPr>
          <w:sz w:val="24"/>
          <w:szCs w:val="24"/>
        </w:rPr>
        <w:t>alınır.</w:t>
      </w:r>
    </w:p>
    <w:p w:rsidR="00AD7360" w:rsidRPr="003F75AF" w:rsidRDefault="00E41CA6" w:rsidP="000B08D8">
      <w:pPr>
        <w:pStyle w:val="ListeParagraf"/>
        <w:numPr>
          <w:ilvl w:val="0"/>
          <w:numId w:val="1"/>
        </w:numPr>
        <w:tabs>
          <w:tab w:val="left" w:pos="0"/>
          <w:tab w:val="left" w:pos="1276"/>
        </w:tabs>
        <w:ind w:left="0" w:right="219" w:firstLine="851"/>
        <w:contextualSpacing/>
        <w:rPr>
          <w:sz w:val="24"/>
          <w:szCs w:val="24"/>
        </w:rPr>
      </w:pPr>
      <w:r w:rsidRPr="003F75AF">
        <w:rPr>
          <w:sz w:val="24"/>
          <w:szCs w:val="24"/>
        </w:rPr>
        <w:t>Bitirme Çalışmalarının, Kırklareli Üniversitesi Fen Bilimleri Enstitüsü Tez Yazma Yönergesinde belirtilen kurallara uygun olarak yazılması</w:t>
      </w:r>
      <w:r w:rsidRPr="003F75AF">
        <w:rPr>
          <w:spacing w:val="-20"/>
          <w:sz w:val="24"/>
          <w:szCs w:val="24"/>
        </w:rPr>
        <w:t xml:space="preserve"> </w:t>
      </w:r>
      <w:r w:rsidRPr="003F75AF">
        <w:rPr>
          <w:sz w:val="24"/>
          <w:szCs w:val="24"/>
        </w:rPr>
        <w:t>zorunludur.</w:t>
      </w:r>
    </w:p>
    <w:p w:rsidR="00377A99" w:rsidRPr="003F75AF" w:rsidRDefault="00E41CA6" w:rsidP="000B08D8">
      <w:pPr>
        <w:pStyle w:val="ListeParagraf"/>
        <w:numPr>
          <w:ilvl w:val="0"/>
          <w:numId w:val="1"/>
        </w:numPr>
        <w:tabs>
          <w:tab w:val="left" w:pos="0"/>
          <w:tab w:val="left" w:pos="993"/>
          <w:tab w:val="left" w:pos="1276"/>
        </w:tabs>
        <w:ind w:left="0" w:right="221" w:firstLine="851"/>
        <w:contextualSpacing/>
        <w:rPr>
          <w:sz w:val="24"/>
          <w:szCs w:val="24"/>
        </w:rPr>
      </w:pPr>
      <w:r w:rsidRPr="003F75AF">
        <w:rPr>
          <w:sz w:val="24"/>
          <w:szCs w:val="24"/>
        </w:rPr>
        <w:t>Öğrenci, bitirme çalışmasını ara jüri ve final jürisinde sözlü olarak savunur. Değerlendirmelerde tüm jüri üyelerinin notlarının aritmetik ortalaması esas</w:t>
      </w:r>
      <w:r w:rsidRPr="003F75AF">
        <w:rPr>
          <w:spacing w:val="-1"/>
          <w:sz w:val="24"/>
          <w:szCs w:val="24"/>
        </w:rPr>
        <w:t xml:space="preserve"> </w:t>
      </w:r>
      <w:r w:rsidRPr="003F75AF">
        <w:rPr>
          <w:sz w:val="24"/>
          <w:szCs w:val="24"/>
        </w:rPr>
        <w:t>alınır.</w:t>
      </w:r>
    </w:p>
    <w:p w:rsidR="00377A99" w:rsidRPr="003F75AF" w:rsidRDefault="00E41CA6" w:rsidP="000B08D8">
      <w:pPr>
        <w:pStyle w:val="ListeParagraf"/>
        <w:numPr>
          <w:ilvl w:val="0"/>
          <w:numId w:val="1"/>
        </w:numPr>
        <w:tabs>
          <w:tab w:val="left" w:pos="0"/>
          <w:tab w:val="left" w:pos="993"/>
          <w:tab w:val="left" w:pos="1276"/>
        </w:tabs>
        <w:ind w:left="0" w:firstLine="851"/>
        <w:contextualSpacing/>
        <w:rPr>
          <w:sz w:val="24"/>
          <w:szCs w:val="24"/>
        </w:rPr>
      </w:pPr>
      <w:r w:rsidRPr="003F75AF">
        <w:rPr>
          <w:sz w:val="24"/>
          <w:szCs w:val="24"/>
        </w:rPr>
        <w:t>Bitirme</w:t>
      </w:r>
      <w:r w:rsidRPr="003F75AF">
        <w:rPr>
          <w:spacing w:val="12"/>
          <w:sz w:val="24"/>
          <w:szCs w:val="24"/>
        </w:rPr>
        <w:t xml:space="preserve"> </w:t>
      </w:r>
      <w:r w:rsidRPr="003F75AF">
        <w:rPr>
          <w:sz w:val="24"/>
          <w:szCs w:val="24"/>
        </w:rPr>
        <w:t>Çalışması</w:t>
      </w:r>
      <w:r w:rsidRPr="003F75AF">
        <w:rPr>
          <w:spacing w:val="15"/>
          <w:sz w:val="24"/>
          <w:szCs w:val="24"/>
        </w:rPr>
        <w:t xml:space="preserve"> </w:t>
      </w:r>
      <w:r w:rsidRPr="003F75AF">
        <w:rPr>
          <w:sz w:val="24"/>
          <w:szCs w:val="24"/>
        </w:rPr>
        <w:t>başarı</w:t>
      </w:r>
      <w:r w:rsidRPr="003F75AF">
        <w:rPr>
          <w:spacing w:val="15"/>
          <w:sz w:val="24"/>
          <w:szCs w:val="24"/>
        </w:rPr>
        <w:t xml:space="preserve"> </w:t>
      </w:r>
      <w:r w:rsidRPr="003F75AF">
        <w:rPr>
          <w:sz w:val="24"/>
          <w:szCs w:val="24"/>
        </w:rPr>
        <w:t>notu,</w:t>
      </w:r>
      <w:r w:rsidRPr="003F75AF">
        <w:rPr>
          <w:spacing w:val="15"/>
          <w:sz w:val="24"/>
          <w:szCs w:val="24"/>
        </w:rPr>
        <w:t xml:space="preserve"> </w:t>
      </w:r>
      <w:r w:rsidRPr="003F75AF">
        <w:rPr>
          <w:sz w:val="24"/>
          <w:szCs w:val="24"/>
        </w:rPr>
        <w:t>ara</w:t>
      </w:r>
      <w:r w:rsidRPr="003F75AF">
        <w:rPr>
          <w:spacing w:val="12"/>
          <w:sz w:val="24"/>
          <w:szCs w:val="24"/>
        </w:rPr>
        <w:t xml:space="preserve"> </w:t>
      </w:r>
      <w:r w:rsidRPr="003F75AF">
        <w:rPr>
          <w:sz w:val="24"/>
          <w:szCs w:val="24"/>
        </w:rPr>
        <w:t>jüriden</w:t>
      </w:r>
      <w:r w:rsidRPr="003F75AF">
        <w:rPr>
          <w:spacing w:val="15"/>
          <w:sz w:val="24"/>
          <w:szCs w:val="24"/>
        </w:rPr>
        <w:t xml:space="preserve"> </w:t>
      </w:r>
      <w:r w:rsidRPr="003F75AF">
        <w:rPr>
          <w:sz w:val="24"/>
          <w:szCs w:val="24"/>
        </w:rPr>
        <w:t>elde</w:t>
      </w:r>
      <w:r w:rsidRPr="003F75AF">
        <w:rPr>
          <w:spacing w:val="12"/>
          <w:sz w:val="24"/>
          <w:szCs w:val="24"/>
        </w:rPr>
        <w:t xml:space="preserve"> </w:t>
      </w:r>
      <w:r w:rsidRPr="003F75AF">
        <w:rPr>
          <w:sz w:val="24"/>
          <w:szCs w:val="24"/>
        </w:rPr>
        <w:t>edilen</w:t>
      </w:r>
      <w:r w:rsidRPr="003F75AF">
        <w:rPr>
          <w:spacing w:val="15"/>
          <w:sz w:val="24"/>
          <w:szCs w:val="24"/>
        </w:rPr>
        <w:t xml:space="preserve"> </w:t>
      </w:r>
      <w:r w:rsidRPr="003F75AF">
        <w:rPr>
          <w:sz w:val="24"/>
          <w:szCs w:val="24"/>
        </w:rPr>
        <w:t>yarıyıl</w:t>
      </w:r>
      <w:r w:rsidRPr="003F75AF">
        <w:rPr>
          <w:spacing w:val="10"/>
          <w:sz w:val="24"/>
          <w:szCs w:val="24"/>
        </w:rPr>
        <w:t xml:space="preserve"> </w:t>
      </w:r>
      <w:r w:rsidRPr="003F75AF">
        <w:rPr>
          <w:sz w:val="24"/>
          <w:szCs w:val="24"/>
        </w:rPr>
        <w:t>içi</w:t>
      </w:r>
      <w:r w:rsidRPr="003F75AF">
        <w:rPr>
          <w:spacing w:val="12"/>
          <w:sz w:val="24"/>
          <w:szCs w:val="24"/>
        </w:rPr>
        <w:t xml:space="preserve"> </w:t>
      </w:r>
      <w:r w:rsidRPr="003F75AF">
        <w:rPr>
          <w:sz w:val="24"/>
          <w:szCs w:val="24"/>
        </w:rPr>
        <w:t>notunun</w:t>
      </w:r>
      <w:r w:rsidR="005236AB" w:rsidRPr="003F75AF">
        <w:rPr>
          <w:sz w:val="24"/>
          <w:szCs w:val="24"/>
        </w:rPr>
        <w:t xml:space="preserve"> %</w:t>
      </w:r>
      <w:r w:rsidR="00F90985" w:rsidRPr="003F75AF">
        <w:rPr>
          <w:sz w:val="24"/>
          <w:szCs w:val="24"/>
        </w:rPr>
        <w:t xml:space="preserve"> </w:t>
      </w:r>
      <w:r w:rsidR="005236AB" w:rsidRPr="003F75AF">
        <w:rPr>
          <w:sz w:val="24"/>
          <w:szCs w:val="24"/>
        </w:rPr>
        <w:t xml:space="preserve">40’ı </w:t>
      </w:r>
      <w:r w:rsidRPr="003F75AF">
        <w:rPr>
          <w:sz w:val="24"/>
          <w:szCs w:val="24"/>
        </w:rPr>
        <w:t>ile final jürisinden elde edilen yarıyıl so</w:t>
      </w:r>
      <w:r w:rsidR="005236AB" w:rsidRPr="003F75AF">
        <w:rPr>
          <w:sz w:val="24"/>
          <w:szCs w:val="24"/>
        </w:rPr>
        <w:t>nu notunun %</w:t>
      </w:r>
      <w:r w:rsidR="00F90985" w:rsidRPr="003F75AF">
        <w:rPr>
          <w:sz w:val="24"/>
          <w:szCs w:val="24"/>
        </w:rPr>
        <w:t xml:space="preserve"> </w:t>
      </w:r>
      <w:r w:rsidR="005236AB" w:rsidRPr="003F75AF">
        <w:rPr>
          <w:sz w:val="24"/>
          <w:szCs w:val="24"/>
        </w:rPr>
        <w:t xml:space="preserve">60’ının toplamıdır. </w:t>
      </w:r>
      <w:r w:rsidRPr="003F75AF">
        <w:rPr>
          <w:sz w:val="24"/>
          <w:szCs w:val="24"/>
        </w:rPr>
        <w:t>Oranlar Bölüm Kurulu kararı ile değiştirilebilir.</w:t>
      </w:r>
    </w:p>
    <w:p w:rsidR="00377A99" w:rsidRPr="003F75AF" w:rsidRDefault="00E41CA6" w:rsidP="000B08D8">
      <w:pPr>
        <w:pStyle w:val="ListeParagraf"/>
        <w:numPr>
          <w:ilvl w:val="0"/>
          <w:numId w:val="1"/>
        </w:numPr>
        <w:tabs>
          <w:tab w:val="left" w:pos="0"/>
          <w:tab w:val="left" w:pos="993"/>
          <w:tab w:val="left" w:pos="1276"/>
        </w:tabs>
        <w:ind w:left="0" w:right="219" w:firstLine="851"/>
        <w:contextualSpacing/>
        <w:rPr>
          <w:sz w:val="24"/>
          <w:szCs w:val="24"/>
        </w:rPr>
      </w:pPr>
      <w:r w:rsidRPr="003F75AF">
        <w:rPr>
          <w:sz w:val="24"/>
          <w:szCs w:val="24"/>
        </w:rPr>
        <w:t>Bitirme Çalışmasına ait yükümlülüklerini yerine getirmeyen ve/veya “başarısız” olan öğrenciler bir sonraki dönemde, yeni Bitirme Çalışması takvimine uymak</w:t>
      </w:r>
      <w:r w:rsidRPr="003F75AF">
        <w:rPr>
          <w:spacing w:val="-5"/>
          <w:sz w:val="24"/>
          <w:szCs w:val="24"/>
        </w:rPr>
        <w:t xml:space="preserve"> </w:t>
      </w:r>
      <w:r w:rsidRPr="003F75AF">
        <w:rPr>
          <w:sz w:val="24"/>
          <w:szCs w:val="24"/>
        </w:rPr>
        <w:t>zorundadır.</w:t>
      </w:r>
    </w:p>
    <w:p w:rsidR="00377A99" w:rsidRPr="003F75AF" w:rsidRDefault="00E41CA6" w:rsidP="000B08D8">
      <w:pPr>
        <w:pStyle w:val="ListeParagraf"/>
        <w:numPr>
          <w:ilvl w:val="0"/>
          <w:numId w:val="1"/>
        </w:numPr>
        <w:tabs>
          <w:tab w:val="left" w:pos="0"/>
          <w:tab w:val="left" w:pos="993"/>
          <w:tab w:val="left" w:pos="1276"/>
        </w:tabs>
        <w:ind w:left="0" w:right="224" w:firstLine="851"/>
        <w:contextualSpacing/>
        <w:rPr>
          <w:sz w:val="24"/>
          <w:szCs w:val="24"/>
        </w:rPr>
      </w:pPr>
      <w:r w:rsidRPr="003F75AF">
        <w:rPr>
          <w:sz w:val="24"/>
          <w:szCs w:val="24"/>
        </w:rPr>
        <w:t>Bu kılavu</w:t>
      </w:r>
      <w:r w:rsidR="005236AB" w:rsidRPr="003F75AF">
        <w:rPr>
          <w:sz w:val="24"/>
          <w:szCs w:val="24"/>
        </w:rPr>
        <w:t xml:space="preserve">zda yer almayan durumlarda </w:t>
      </w:r>
      <w:r w:rsidRPr="003F75AF">
        <w:rPr>
          <w:sz w:val="24"/>
          <w:szCs w:val="24"/>
        </w:rPr>
        <w:t>Kırklareli Üniversitesi Mimarlık Fakültesi Bitirme Ödevi ve Bitirme Çalışma Yönergesi maddeleri dikkate alınır.</w:t>
      </w:r>
    </w:p>
    <w:p w:rsidR="00377A99" w:rsidRPr="000B08D8" w:rsidRDefault="00377A99" w:rsidP="000B08D8">
      <w:pPr>
        <w:pStyle w:val="GvdeMetni"/>
        <w:ind w:left="0"/>
        <w:contextualSpacing/>
        <w:jc w:val="both"/>
        <w:rPr>
          <w:b/>
        </w:rPr>
      </w:pPr>
    </w:p>
    <w:p w:rsidR="00377A99" w:rsidRPr="00F90985" w:rsidRDefault="00E41CA6" w:rsidP="000B08D8">
      <w:pPr>
        <w:pStyle w:val="GvdeMetni"/>
        <w:ind w:left="827"/>
        <w:contextualSpacing/>
        <w:jc w:val="both"/>
        <w:rPr>
          <w:b/>
        </w:rPr>
      </w:pPr>
      <w:r w:rsidRPr="00F90985">
        <w:rPr>
          <w:b/>
        </w:rPr>
        <w:t>İtiraz Hakkı</w:t>
      </w:r>
    </w:p>
    <w:p w:rsidR="00377A99" w:rsidRDefault="00E41CA6" w:rsidP="000B08D8">
      <w:pPr>
        <w:pStyle w:val="GvdeMetni"/>
        <w:ind w:right="210" w:firstLine="706"/>
        <w:contextualSpacing/>
        <w:jc w:val="both"/>
      </w:pPr>
      <w:r w:rsidRPr="000B08D8">
        <w:rPr>
          <w:b/>
        </w:rPr>
        <w:t xml:space="preserve">MADDE 11 </w:t>
      </w:r>
      <w:r w:rsidR="00F146E7">
        <w:t>-</w:t>
      </w:r>
      <w:r w:rsidRPr="000B08D8">
        <w:t xml:space="preserve"> (1) Öğrencinin değerlendirme sonuçlarına itiraz etmesi halinde Kırklareli Üniversitesi Ön </w:t>
      </w:r>
      <w:r w:rsidR="00F146E7">
        <w:t>L</w:t>
      </w:r>
      <w:r w:rsidRPr="000B08D8">
        <w:t>isans ve Lisan</w:t>
      </w:r>
      <w:r w:rsidR="00CF28E6">
        <w:t>s Eğitim ve Öğretim Yönetmeliği</w:t>
      </w:r>
      <w:r w:rsidRPr="000B08D8">
        <w:t xml:space="preserve"> hükümleri geçerlidir.</w:t>
      </w:r>
    </w:p>
    <w:p w:rsidR="000B08D8" w:rsidRPr="000B08D8" w:rsidRDefault="000B08D8" w:rsidP="000B08D8">
      <w:pPr>
        <w:pStyle w:val="GvdeMetni"/>
        <w:ind w:right="210" w:firstLine="706"/>
        <w:contextualSpacing/>
        <w:jc w:val="both"/>
      </w:pPr>
    </w:p>
    <w:p w:rsidR="00377A99" w:rsidRPr="00F90985" w:rsidRDefault="00E41CA6" w:rsidP="000B08D8">
      <w:pPr>
        <w:pStyle w:val="GvdeMetni"/>
        <w:ind w:left="827"/>
        <w:contextualSpacing/>
        <w:jc w:val="both"/>
        <w:rPr>
          <w:b/>
        </w:rPr>
      </w:pPr>
      <w:r w:rsidRPr="00F90985">
        <w:rPr>
          <w:b/>
        </w:rPr>
        <w:t>Sergileme ve Yayın Hakkı</w:t>
      </w:r>
    </w:p>
    <w:p w:rsidR="00377A99" w:rsidRPr="000B08D8" w:rsidRDefault="00E41CA6" w:rsidP="000B08D8">
      <w:pPr>
        <w:pStyle w:val="GvdeMetni"/>
        <w:ind w:right="213" w:firstLine="706"/>
        <w:contextualSpacing/>
        <w:jc w:val="both"/>
      </w:pPr>
      <w:r w:rsidRPr="000B08D8">
        <w:rPr>
          <w:b/>
        </w:rPr>
        <w:t xml:space="preserve">MADDE 12 </w:t>
      </w:r>
      <w:r w:rsidR="00F146E7">
        <w:t>-</w:t>
      </w:r>
      <w:r w:rsidRPr="000B08D8">
        <w:t xml:space="preserve"> (1) Temel Tasarım, Planlama Atölyesi I, II, III, IV, V, VI ve VII </w:t>
      </w:r>
      <w:r w:rsidRPr="000B08D8">
        <w:lastRenderedPageBreak/>
        <w:t>derslerinde başarılı bulunan öğrenci çalışmaları, bölüm tarafından sergilenir veya gerekli görüldüğünde ilgili yayınlarda yayınlanabilir.</w:t>
      </w:r>
    </w:p>
    <w:p w:rsidR="00377A99" w:rsidRPr="000B08D8" w:rsidRDefault="00E41CA6" w:rsidP="000B08D8">
      <w:pPr>
        <w:pStyle w:val="GvdeMetni"/>
        <w:ind w:right="230" w:firstLine="706"/>
        <w:contextualSpacing/>
        <w:jc w:val="both"/>
      </w:pPr>
      <w:r w:rsidRPr="000B08D8">
        <w:t>(2) Yasal zorunluluk nedeniyle saklanması gerekenlerin dışındaki çalışmalar ilan edilen takvime göre sahiplerine iade</w:t>
      </w:r>
      <w:r w:rsidRPr="000B08D8">
        <w:rPr>
          <w:spacing w:val="3"/>
        </w:rPr>
        <w:t xml:space="preserve"> </w:t>
      </w:r>
      <w:r w:rsidRPr="000B08D8">
        <w:t>edilir.</w:t>
      </w:r>
    </w:p>
    <w:p w:rsidR="00377A99" w:rsidRPr="000B08D8" w:rsidRDefault="00377A99" w:rsidP="000B08D8">
      <w:pPr>
        <w:pStyle w:val="GvdeMetni"/>
        <w:ind w:left="0"/>
        <w:contextualSpacing/>
        <w:jc w:val="both"/>
      </w:pPr>
    </w:p>
    <w:p w:rsidR="00377A99" w:rsidRPr="00F90985" w:rsidRDefault="00E41CA6" w:rsidP="000B08D8">
      <w:pPr>
        <w:pStyle w:val="GvdeMetni"/>
        <w:ind w:left="827"/>
        <w:contextualSpacing/>
        <w:jc w:val="both"/>
        <w:rPr>
          <w:b/>
        </w:rPr>
      </w:pPr>
      <w:r w:rsidRPr="00F90985">
        <w:rPr>
          <w:b/>
        </w:rPr>
        <w:t>Çeşitli Hükümler</w:t>
      </w:r>
    </w:p>
    <w:p w:rsidR="00377A99" w:rsidRPr="003F75AF" w:rsidRDefault="00E41CA6" w:rsidP="000B08D8">
      <w:pPr>
        <w:pStyle w:val="GvdeMetni"/>
        <w:ind w:right="221" w:firstLine="706"/>
        <w:contextualSpacing/>
        <w:jc w:val="both"/>
      </w:pPr>
      <w:r w:rsidRPr="000B08D8">
        <w:rPr>
          <w:b/>
        </w:rPr>
        <w:t xml:space="preserve">MADDE 13 </w:t>
      </w:r>
      <w:r w:rsidR="00F146E7">
        <w:t xml:space="preserve">- (1) </w:t>
      </w:r>
      <w:r w:rsidRPr="000B08D8">
        <w:t xml:space="preserve">Kırklareli Üniversitesi Ön </w:t>
      </w:r>
      <w:r w:rsidR="00F146E7">
        <w:t>L</w:t>
      </w:r>
      <w:r w:rsidRPr="000B08D8">
        <w:t xml:space="preserve">isans </w:t>
      </w:r>
      <w:r w:rsidRPr="000B08D8">
        <w:rPr>
          <w:spacing w:val="-3"/>
        </w:rPr>
        <w:t xml:space="preserve">ve </w:t>
      </w:r>
      <w:r w:rsidRPr="000B08D8">
        <w:t xml:space="preserve">Lisans Eğitim </w:t>
      </w:r>
      <w:r w:rsidRPr="000B08D8">
        <w:rPr>
          <w:spacing w:val="-3"/>
        </w:rPr>
        <w:t xml:space="preserve">ve </w:t>
      </w:r>
      <w:r w:rsidRPr="000B08D8">
        <w:t>Öğre</w:t>
      </w:r>
      <w:r w:rsidR="00F146E7">
        <w:t>tim Yönetmeliğinde belirtilen Bütünleme</w:t>
      </w:r>
      <w:r w:rsidRPr="000B08D8">
        <w:t xml:space="preserve"> </w:t>
      </w:r>
      <w:r w:rsidRPr="000B08D8">
        <w:rPr>
          <w:spacing w:val="-3"/>
        </w:rPr>
        <w:t xml:space="preserve">ve </w:t>
      </w:r>
      <w:r w:rsidRPr="000B08D8">
        <w:t xml:space="preserve">Tek Ders </w:t>
      </w:r>
      <w:r w:rsidR="00F146E7">
        <w:rPr>
          <w:spacing w:val="-3"/>
        </w:rPr>
        <w:t>Sınavı</w:t>
      </w:r>
      <w:r w:rsidRPr="000B08D8">
        <w:rPr>
          <w:spacing w:val="-3"/>
        </w:rPr>
        <w:t xml:space="preserve"> </w:t>
      </w:r>
      <w:r w:rsidRPr="000B08D8">
        <w:t xml:space="preserve">hakları Temel Tasarım, Planlama Atölyesi I, II, III, IV, V, VI, VII </w:t>
      </w:r>
      <w:r w:rsidRPr="003F75AF">
        <w:t>ve Bitirme Çalışması dersleri için de</w:t>
      </w:r>
      <w:r w:rsidRPr="003F75AF">
        <w:rPr>
          <w:spacing w:val="-29"/>
        </w:rPr>
        <w:t xml:space="preserve"> </w:t>
      </w:r>
      <w:r w:rsidRPr="003F75AF">
        <w:t>geçerlidir.</w:t>
      </w:r>
    </w:p>
    <w:p w:rsidR="00377A99" w:rsidRPr="000B08D8" w:rsidRDefault="00377A99" w:rsidP="000B08D8">
      <w:pPr>
        <w:pStyle w:val="GvdeMetni"/>
        <w:ind w:left="0"/>
        <w:contextualSpacing/>
        <w:jc w:val="both"/>
        <w:rPr>
          <w:b/>
        </w:rPr>
      </w:pPr>
    </w:p>
    <w:p w:rsidR="00377A99" w:rsidRPr="00F90985" w:rsidRDefault="00E41CA6" w:rsidP="000B08D8">
      <w:pPr>
        <w:pStyle w:val="GvdeMetni"/>
        <w:ind w:left="827"/>
        <w:contextualSpacing/>
        <w:jc w:val="both"/>
        <w:rPr>
          <w:b/>
        </w:rPr>
      </w:pPr>
      <w:r w:rsidRPr="00F90985">
        <w:rPr>
          <w:b/>
        </w:rPr>
        <w:t>Yürürlük</w:t>
      </w:r>
    </w:p>
    <w:p w:rsidR="00377A99" w:rsidRPr="000B08D8" w:rsidRDefault="00E41CA6" w:rsidP="000B08D8">
      <w:pPr>
        <w:pStyle w:val="GvdeMetni"/>
        <w:tabs>
          <w:tab w:val="left" w:pos="9356"/>
        </w:tabs>
        <w:ind w:right="54" w:firstLine="706"/>
        <w:contextualSpacing/>
        <w:jc w:val="both"/>
      </w:pPr>
      <w:r w:rsidRPr="000B08D8">
        <w:rPr>
          <w:b/>
        </w:rPr>
        <w:t xml:space="preserve">MADDE 14 </w:t>
      </w:r>
      <w:r w:rsidR="00F146E7">
        <w:t>-</w:t>
      </w:r>
      <w:r w:rsidRPr="000B08D8">
        <w:t xml:space="preserve"> (1) Bu Kılavuz Kırklareli Ünivers</w:t>
      </w:r>
      <w:r w:rsidR="00AD7360" w:rsidRPr="000B08D8">
        <w:t>itesi Senatosu tarafından kabul e</w:t>
      </w:r>
      <w:r w:rsidRPr="000B08D8">
        <w:t>dildiği tarihte yürürlüğe girer.</w:t>
      </w:r>
    </w:p>
    <w:p w:rsidR="00377A99" w:rsidRPr="000B08D8" w:rsidRDefault="00377A99" w:rsidP="000B08D8">
      <w:pPr>
        <w:pStyle w:val="GvdeMetni"/>
        <w:ind w:left="0"/>
        <w:contextualSpacing/>
        <w:jc w:val="both"/>
      </w:pPr>
    </w:p>
    <w:p w:rsidR="00377A99" w:rsidRPr="00F90985" w:rsidRDefault="00E41CA6" w:rsidP="000B08D8">
      <w:pPr>
        <w:pStyle w:val="GvdeMetni"/>
        <w:ind w:left="827"/>
        <w:contextualSpacing/>
        <w:jc w:val="both"/>
        <w:rPr>
          <w:b/>
        </w:rPr>
      </w:pPr>
      <w:r w:rsidRPr="00F90985">
        <w:rPr>
          <w:b/>
        </w:rPr>
        <w:t>Yürütme</w:t>
      </w:r>
    </w:p>
    <w:p w:rsidR="00377A99" w:rsidRPr="003F75AF" w:rsidRDefault="00E41CA6" w:rsidP="00CF28E6">
      <w:pPr>
        <w:pStyle w:val="Balk1"/>
        <w:ind w:left="145" w:right="54" w:firstLine="682"/>
        <w:contextualSpacing/>
        <w:rPr>
          <w:b w:val="0"/>
        </w:rPr>
      </w:pPr>
      <w:r w:rsidRPr="000B08D8">
        <w:t xml:space="preserve">MADDE 15 </w:t>
      </w:r>
      <w:r w:rsidR="00F146E7">
        <w:rPr>
          <w:b w:val="0"/>
        </w:rPr>
        <w:t>-</w:t>
      </w:r>
      <w:r w:rsidRPr="000B08D8">
        <w:rPr>
          <w:b w:val="0"/>
        </w:rPr>
        <w:t xml:space="preserve"> </w:t>
      </w:r>
      <w:r w:rsidRPr="003F75AF">
        <w:rPr>
          <w:b w:val="0"/>
        </w:rPr>
        <w:t>(1) Bu kılavuzu Kırklareli Üniversit</w:t>
      </w:r>
      <w:r w:rsidR="00F90985" w:rsidRPr="003F75AF">
        <w:rPr>
          <w:b w:val="0"/>
        </w:rPr>
        <w:t>esi Mimarlık Fakültesi Dekanı</w:t>
      </w:r>
      <w:r w:rsidRPr="003F75AF">
        <w:rPr>
          <w:b w:val="0"/>
        </w:rPr>
        <w:t xml:space="preserve"> yürütür.</w:t>
      </w: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jc w:val="right"/>
        <w:rPr>
          <w:b w:val="0"/>
        </w:rPr>
      </w:pPr>
    </w:p>
    <w:sectPr w:rsidR="00AD7360" w:rsidRPr="000B08D8">
      <w:footerReference w:type="default" r:id="rId8"/>
      <w:pgSz w:w="11910" w:h="16840"/>
      <w:pgMar w:top="1300" w:right="1200" w:bottom="1240" w:left="1300" w:header="0" w:footer="10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AB" w:rsidRDefault="00D413AB">
      <w:r>
        <w:separator/>
      </w:r>
    </w:p>
  </w:endnote>
  <w:endnote w:type="continuationSeparator" w:id="0">
    <w:p w:rsidR="00D413AB" w:rsidRDefault="00D4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99" w:rsidRDefault="00CD5628">
    <w:pPr>
      <w:pStyle w:val="GvdeMetni"/>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6560820</wp:posOffset>
              </wp:positionH>
              <wp:positionV relativeFrom="page">
                <wp:posOffset>9885045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A99" w:rsidRDefault="00377A99">
                          <w:pPr>
                            <w:pStyle w:val="GvdeMetni"/>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6pt;margin-top:778.3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yRV9ThAAAADwEA&#10;AA8AAABkcnMvZG93bnJldi54bWxMj8FOwzAQRO9I/IO1SNyo3UZJSxqnqhCckBBpOHB0EjexGq9D&#10;7Lbh79mcym1ndjT7NttNtmcXPXrjUMJyIYBprF1jsJXwVb49bYD5oLBRvUMt4Vd72OX3d5lKG3fF&#10;Ql8OoWVUgj5VEroQhpRzX3faKr9wg0baHd1oVSA5trwZ1ZXKbc9XQiTcKoN0oVODful0fTqcrYT9&#10;Nxav5uej+iyOhSnLZ4HvyUnKx4dpvwUW9BRuYZjxCR1yYqrcGRvPetIiilaUpSmOkzWwOSPi2atm&#10;b7OOgOcZ//9H/gcAAP//AwBQSwECLQAUAAYACAAAACEAtoM4kv4AAADhAQAAEwAAAAAAAAAAAAAA&#10;AAAAAAAAW0NvbnRlbnRfVHlwZXNdLnhtbFBLAQItABQABgAIAAAAIQA4/SH/1gAAAJQBAAALAAAA&#10;AAAAAAAAAAAAAC8BAABfcmVscy8ucmVsc1BLAQItABQABgAIAAAAIQA9v7t8rAIAAKgFAAAOAAAA&#10;AAAAAAAAAAAAAC4CAABkcnMvZTJvRG9jLnhtbFBLAQItABQABgAIAAAAIQDskVfU4QAAAA8BAAAP&#10;AAAAAAAAAAAAAAAAAAYFAABkcnMvZG93bnJldi54bWxQSwUGAAAAAAQABADzAAAAFAYAAAAA&#10;" filled="f" stroked="f">
              <v:textbox inset="0,0,0,0">
                <w:txbxContent>
                  <w:p w:rsidR="00377A99" w:rsidRDefault="00377A99">
                    <w:pPr>
                      <w:pStyle w:val="GvdeMetni"/>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AB" w:rsidRDefault="00D413AB">
      <w:r>
        <w:separator/>
      </w:r>
    </w:p>
  </w:footnote>
  <w:footnote w:type="continuationSeparator" w:id="0">
    <w:p w:rsidR="00D413AB" w:rsidRDefault="00D41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4B97"/>
    <w:multiLevelType w:val="hybridMultilevel"/>
    <w:tmpl w:val="63C4CDF2"/>
    <w:lvl w:ilvl="0" w:tplc="513AA52A">
      <w:start w:val="1"/>
      <w:numFmt w:val="decimal"/>
      <w:lvlText w:val="(%1)"/>
      <w:lvlJc w:val="left"/>
      <w:pPr>
        <w:ind w:left="1216" w:hanging="389"/>
      </w:pPr>
      <w:rPr>
        <w:rFonts w:ascii="Times New Roman" w:eastAsia="Times New Roman" w:hAnsi="Times New Roman" w:cs="Times New Roman" w:hint="default"/>
        <w:spacing w:val="-15"/>
        <w:w w:val="99"/>
        <w:sz w:val="24"/>
        <w:szCs w:val="24"/>
        <w:lang w:val="tr-TR" w:eastAsia="tr-TR" w:bidi="tr-TR"/>
      </w:rPr>
    </w:lvl>
    <w:lvl w:ilvl="1" w:tplc="E6725E74">
      <w:numFmt w:val="bullet"/>
      <w:lvlText w:val="•"/>
      <w:lvlJc w:val="left"/>
      <w:pPr>
        <w:ind w:left="2038" w:hanging="389"/>
      </w:pPr>
      <w:rPr>
        <w:rFonts w:hint="default"/>
        <w:lang w:val="tr-TR" w:eastAsia="tr-TR" w:bidi="tr-TR"/>
      </w:rPr>
    </w:lvl>
    <w:lvl w:ilvl="2" w:tplc="2294F322">
      <w:numFmt w:val="bullet"/>
      <w:lvlText w:val="•"/>
      <w:lvlJc w:val="left"/>
      <w:pPr>
        <w:ind w:left="2857" w:hanging="389"/>
      </w:pPr>
      <w:rPr>
        <w:rFonts w:hint="default"/>
        <w:lang w:val="tr-TR" w:eastAsia="tr-TR" w:bidi="tr-TR"/>
      </w:rPr>
    </w:lvl>
    <w:lvl w:ilvl="3" w:tplc="0534161C">
      <w:numFmt w:val="bullet"/>
      <w:lvlText w:val="•"/>
      <w:lvlJc w:val="left"/>
      <w:pPr>
        <w:ind w:left="3676" w:hanging="389"/>
      </w:pPr>
      <w:rPr>
        <w:rFonts w:hint="default"/>
        <w:lang w:val="tr-TR" w:eastAsia="tr-TR" w:bidi="tr-TR"/>
      </w:rPr>
    </w:lvl>
    <w:lvl w:ilvl="4" w:tplc="7524484E">
      <w:numFmt w:val="bullet"/>
      <w:lvlText w:val="•"/>
      <w:lvlJc w:val="left"/>
      <w:pPr>
        <w:ind w:left="4495" w:hanging="389"/>
      </w:pPr>
      <w:rPr>
        <w:rFonts w:hint="default"/>
        <w:lang w:val="tr-TR" w:eastAsia="tr-TR" w:bidi="tr-TR"/>
      </w:rPr>
    </w:lvl>
    <w:lvl w:ilvl="5" w:tplc="5C603AF2">
      <w:numFmt w:val="bullet"/>
      <w:lvlText w:val="•"/>
      <w:lvlJc w:val="left"/>
      <w:pPr>
        <w:ind w:left="5314" w:hanging="389"/>
      </w:pPr>
      <w:rPr>
        <w:rFonts w:hint="default"/>
        <w:lang w:val="tr-TR" w:eastAsia="tr-TR" w:bidi="tr-TR"/>
      </w:rPr>
    </w:lvl>
    <w:lvl w:ilvl="6" w:tplc="E1E487D2">
      <w:numFmt w:val="bullet"/>
      <w:lvlText w:val="•"/>
      <w:lvlJc w:val="left"/>
      <w:pPr>
        <w:ind w:left="6133" w:hanging="389"/>
      </w:pPr>
      <w:rPr>
        <w:rFonts w:hint="default"/>
        <w:lang w:val="tr-TR" w:eastAsia="tr-TR" w:bidi="tr-TR"/>
      </w:rPr>
    </w:lvl>
    <w:lvl w:ilvl="7" w:tplc="0D08329C">
      <w:numFmt w:val="bullet"/>
      <w:lvlText w:val="•"/>
      <w:lvlJc w:val="left"/>
      <w:pPr>
        <w:ind w:left="6952" w:hanging="389"/>
      </w:pPr>
      <w:rPr>
        <w:rFonts w:hint="default"/>
        <w:lang w:val="tr-TR" w:eastAsia="tr-TR" w:bidi="tr-TR"/>
      </w:rPr>
    </w:lvl>
    <w:lvl w:ilvl="8" w:tplc="D2AE0DAC">
      <w:numFmt w:val="bullet"/>
      <w:lvlText w:val="•"/>
      <w:lvlJc w:val="left"/>
      <w:pPr>
        <w:ind w:left="7771" w:hanging="389"/>
      </w:pPr>
      <w:rPr>
        <w:rFonts w:hint="default"/>
        <w:lang w:val="tr-TR" w:eastAsia="tr-TR" w:bidi="tr-TR"/>
      </w:rPr>
    </w:lvl>
  </w:abstractNum>
  <w:abstractNum w:abstractNumId="1">
    <w:nsid w:val="3C8A4374"/>
    <w:multiLevelType w:val="hybridMultilevel"/>
    <w:tmpl w:val="1BB076A4"/>
    <w:lvl w:ilvl="0" w:tplc="F48A0252">
      <w:start w:val="2"/>
      <w:numFmt w:val="decimal"/>
      <w:lvlText w:val="(%1)"/>
      <w:lvlJc w:val="left"/>
      <w:pPr>
        <w:ind w:left="116" w:hanging="413"/>
      </w:pPr>
      <w:rPr>
        <w:rFonts w:ascii="Times New Roman" w:eastAsia="Times New Roman" w:hAnsi="Times New Roman" w:cs="Times New Roman" w:hint="default"/>
        <w:spacing w:val="-30"/>
        <w:w w:val="99"/>
        <w:sz w:val="24"/>
        <w:szCs w:val="24"/>
        <w:lang w:val="tr-TR" w:eastAsia="tr-TR" w:bidi="tr-TR"/>
      </w:rPr>
    </w:lvl>
    <w:lvl w:ilvl="1" w:tplc="3BC67C8C">
      <w:numFmt w:val="bullet"/>
      <w:lvlText w:val="•"/>
      <w:lvlJc w:val="left"/>
      <w:pPr>
        <w:ind w:left="1048" w:hanging="413"/>
      </w:pPr>
      <w:rPr>
        <w:rFonts w:hint="default"/>
        <w:lang w:val="tr-TR" w:eastAsia="tr-TR" w:bidi="tr-TR"/>
      </w:rPr>
    </w:lvl>
    <w:lvl w:ilvl="2" w:tplc="704816A0">
      <w:numFmt w:val="bullet"/>
      <w:lvlText w:val="•"/>
      <w:lvlJc w:val="left"/>
      <w:pPr>
        <w:ind w:left="1977" w:hanging="413"/>
      </w:pPr>
      <w:rPr>
        <w:rFonts w:hint="default"/>
        <w:lang w:val="tr-TR" w:eastAsia="tr-TR" w:bidi="tr-TR"/>
      </w:rPr>
    </w:lvl>
    <w:lvl w:ilvl="3" w:tplc="45F68362">
      <w:numFmt w:val="bullet"/>
      <w:lvlText w:val="•"/>
      <w:lvlJc w:val="left"/>
      <w:pPr>
        <w:ind w:left="2906" w:hanging="413"/>
      </w:pPr>
      <w:rPr>
        <w:rFonts w:hint="default"/>
        <w:lang w:val="tr-TR" w:eastAsia="tr-TR" w:bidi="tr-TR"/>
      </w:rPr>
    </w:lvl>
    <w:lvl w:ilvl="4" w:tplc="C20AA77A">
      <w:numFmt w:val="bullet"/>
      <w:lvlText w:val="•"/>
      <w:lvlJc w:val="left"/>
      <w:pPr>
        <w:ind w:left="3835" w:hanging="413"/>
      </w:pPr>
      <w:rPr>
        <w:rFonts w:hint="default"/>
        <w:lang w:val="tr-TR" w:eastAsia="tr-TR" w:bidi="tr-TR"/>
      </w:rPr>
    </w:lvl>
    <w:lvl w:ilvl="5" w:tplc="997A6AA2">
      <w:numFmt w:val="bullet"/>
      <w:lvlText w:val="•"/>
      <w:lvlJc w:val="left"/>
      <w:pPr>
        <w:ind w:left="4764" w:hanging="413"/>
      </w:pPr>
      <w:rPr>
        <w:rFonts w:hint="default"/>
        <w:lang w:val="tr-TR" w:eastAsia="tr-TR" w:bidi="tr-TR"/>
      </w:rPr>
    </w:lvl>
    <w:lvl w:ilvl="6" w:tplc="5B064882">
      <w:numFmt w:val="bullet"/>
      <w:lvlText w:val="•"/>
      <w:lvlJc w:val="left"/>
      <w:pPr>
        <w:ind w:left="5693" w:hanging="413"/>
      </w:pPr>
      <w:rPr>
        <w:rFonts w:hint="default"/>
        <w:lang w:val="tr-TR" w:eastAsia="tr-TR" w:bidi="tr-TR"/>
      </w:rPr>
    </w:lvl>
    <w:lvl w:ilvl="7" w:tplc="F4368620">
      <w:numFmt w:val="bullet"/>
      <w:lvlText w:val="•"/>
      <w:lvlJc w:val="left"/>
      <w:pPr>
        <w:ind w:left="6622" w:hanging="413"/>
      </w:pPr>
      <w:rPr>
        <w:rFonts w:hint="default"/>
        <w:lang w:val="tr-TR" w:eastAsia="tr-TR" w:bidi="tr-TR"/>
      </w:rPr>
    </w:lvl>
    <w:lvl w:ilvl="8" w:tplc="05FE2DAE">
      <w:numFmt w:val="bullet"/>
      <w:lvlText w:val="•"/>
      <w:lvlJc w:val="left"/>
      <w:pPr>
        <w:ind w:left="7551" w:hanging="413"/>
      </w:pPr>
      <w:rPr>
        <w:rFonts w:hint="default"/>
        <w:lang w:val="tr-TR" w:eastAsia="tr-TR" w:bidi="tr-TR"/>
      </w:rPr>
    </w:lvl>
  </w:abstractNum>
  <w:abstractNum w:abstractNumId="2">
    <w:nsid w:val="3C9E3244"/>
    <w:multiLevelType w:val="hybridMultilevel"/>
    <w:tmpl w:val="3508DEAE"/>
    <w:lvl w:ilvl="0" w:tplc="390A8148">
      <w:start w:val="1"/>
      <w:numFmt w:val="lowerLetter"/>
      <w:lvlText w:val="(%1)"/>
      <w:lvlJc w:val="left"/>
      <w:pPr>
        <w:ind w:left="116" w:hanging="423"/>
      </w:pPr>
      <w:rPr>
        <w:rFonts w:ascii="Times New Roman" w:eastAsia="Times New Roman" w:hAnsi="Times New Roman" w:cs="Times New Roman" w:hint="default"/>
        <w:spacing w:val="-20"/>
        <w:w w:val="94"/>
        <w:sz w:val="24"/>
        <w:szCs w:val="24"/>
        <w:lang w:val="tr-TR" w:eastAsia="tr-TR" w:bidi="tr-TR"/>
      </w:rPr>
    </w:lvl>
    <w:lvl w:ilvl="1" w:tplc="04A48ABA">
      <w:numFmt w:val="bullet"/>
      <w:lvlText w:val="•"/>
      <w:lvlJc w:val="left"/>
      <w:pPr>
        <w:ind w:left="1048" w:hanging="423"/>
      </w:pPr>
      <w:rPr>
        <w:rFonts w:hint="default"/>
        <w:lang w:val="tr-TR" w:eastAsia="tr-TR" w:bidi="tr-TR"/>
      </w:rPr>
    </w:lvl>
    <w:lvl w:ilvl="2" w:tplc="9880E316">
      <w:numFmt w:val="bullet"/>
      <w:lvlText w:val="•"/>
      <w:lvlJc w:val="left"/>
      <w:pPr>
        <w:ind w:left="1977" w:hanging="423"/>
      </w:pPr>
      <w:rPr>
        <w:rFonts w:hint="default"/>
        <w:lang w:val="tr-TR" w:eastAsia="tr-TR" w:bidi="tr-TR"/>
      </w:rPr>
    </w:lvl>
    <w:lvl w:ilvl="3" w:tplc="46489A1C">
      <w:numFmt w:val="bullet"/>
      <w:lvlText w:val="•"/>
      <w:lvlJc w:val="left"/>
      <w:pPr>
        <w:ind w:left="2906" w:hanging="423"/>
      </w:pPr>
      <w:rPr>
        <w:rFonts w:hint="default"/>
        <w:lang w:val="tr-TR" w:eastAsia="tr-TR" w:bidi="tr-TR"/>
      </w:rPr>
    </w:lvl>
    <w:lvl w:ilvl="4" w:tplc="D0A26822">
      <w:numFmt w:val="bullet"/>
      <w:lvlText w:val="•"/>
      <w:lvlJc w:val="left"/>
      <w:pPr>
        <w:ind w:left="3835" w:hanging="423"/>
      </w:pPr>
      <w:rPr>
        <w:rFonts w:hint="default"/>
        <w:lang w:val="tr-TR" w:eastAsia="tr-TR" w:bidi="tr-TR"/>
      </w:rPr>
    </w:lvl>
    <w:lvl w:ilvl="5" w:tplc="45121DEA">
      <w:numFmt w:val="bullet"/>
      <w:lvlText w:val="•"/>
      <w:lvlJc w:val="left"/>
      <w:pPr>
        <w:ind w:left="4764" w:hanging="423"/>
      </w:pPr>
      <w:rPr>
        <w:rFonts w:hint="default"/>
        <w:lang w:val="tr-TR" w:eastAsia="tr-TR" w:bidi="tr-TR"/>
      </w:rPr>
    </w:lvl>
    <w:lvl w:ilvl="6" w:tplc="EF6247A0">
      <w:numFmt w:val="bullet"/>
      <w:lvlText w:val="•"/>
      <w:lvlJc w:val="left"/>
      <w:pPr>
        <w:ind w:left="5693" w:hanging="423"/>
      </w:pPr>
      <w:rPr>
        <w:rFonts w:hint="default"/>
        <w:lang w:val="tr-TR" w:eastAsia="tr-TR" w:bidi="tr-TR"/>
      </w:rPr>
    </w:lvl>
    <w:lvl w:ilvl="7" w:tplc="2A4AC462">
      <w:numFmt w:val="bullet"/>
      <w:lvlText w:val="•"/>
      <w:lvlJc w:val="left"/>
      <w:pPr>
        <w:ind w:left="6622" w:hanging="423"/>
      </w:pPr>
      <w:rPr>
        <w:rFonts w:hint="default"/>
        <w:lang w:val="tr-TR" w:eastAsia="tr-TR" w:bidi="tr-TR"/>
      </w:rPr>
    </w:lvl>
    <w:lvl w:ilvl="8" w:tplc="67A0FF7C">
      <w:numFmt w:val="bullet"/>
      <w:lvlText w:val="•"/>
      <w:lvlJc w:val="left"/>
      <w:pPr>
        <w:ind w:left="7551" w:hanging="423"/>
      </w:pPr>
      <w:rPr>
        <w:rFonts w:hint="default"/>
        <w:lang w:val="tr-TR" w:eastAsia="tr-TR" w:bidi="tr-TR"/>
      </w:rPr>
    </w:lvl>
  </w:abstractNum>
  <w:abstractNum w:abstractNumId="3">
    <w:nsid w:val="4AD33AC6"/>
    <w:multiLevelType w:val="hybridMultilevel"/>
    <w:tmpl w:val="2040BF0E"/>
    <w:lvl w:ilvl="0" w:tplc="00BEDFF6">
      <w:start w:val="2"/>
      <w:numFmt w:val="decimal"/>
      <w:lvlText w:val="(%1)"/>
      <w:lvlJc w:val="left"/>
      <w:pPr>
        <w:ind w:left="837" w:hanging="361"/>
      </w:pPr>
      <w:rPr>
        <w:rFonts w:ascii="Times New Roman" w:eastAsia="Times New Roman" w:hAnsi="Times New Roman" w:cs="Times New Roman" w:hint="default"/>
        <w:b/>
        <w:bCs/>
        <w:spacing w:val="0"/>
        <w:w w:val="95"/>
        <w:sz w:val="24"/>
        <w:szCs w:val="24"/>
        <w:lang w:val="tr-TR" w:eastAsia="tr-TR" w:bidi="tr-TR"/>
      </w:rPr>
    </w:lvl>
    <w:lvl w:ilvl="1" w:tplc="8A067CEE">
      <w:numFmt w:val="bullet"/>
      <w:lvlText w:val="•"/>
      <w:lvlJc w:val="left"/>
      <w:pPr>
        <w:ind w:left="840" w:hanging="361"/>
      </w:pPr>
      <w:rPr>
        <w:rFonts w:hint="default"/>
        <w:lang w:val="tr-TR" w:eastAsia="tr-TR" w:bidi="tr-TR"/>
      </w:rPr>
    </w:lvl>
    <w:lvl w:ilvl="2" w:tplc="21588336">
      <w:numFmt w:val="bullet"/>
      <w:lvlText w:val="•"/>
      <w:lvlJc w:val="left"/>
      <w:pPr>
        <w:ind w:left="1792" w:hanging="361"/>
      </w:pPr>
      <w:rPr>
        <w:rFonts w:hint="default"/>
        <w:lang w:val="tr-TR" w:eastAsia="tr-TR" w:bidi="tr-TR"/>
      </w:rPr>
    </w:lvl>
    <w:lvl w:ilvl="3" w:tplc="53380522">
      <w:numFmt w:val="bullet"/>
      <w:lvlText w:val="•"/>
      <w:lvlJc w:val="left"/>
      <w:pPr>
        <w:ind w:left="2744" w:hanging="361"/>
      </w:pPr>
      <w:rPr>
        <w:rFonts w:hint="default"/>
        <w:lang w:val="tr-TR" w:eastAsia="tr-TR" w:bidi="tr-TR"/>
      </w:rPr>
    </w:lvl>
    <w:lvl w:ilvl="4" w:tplc="58063FC4">
      <w:numFmt w:val="bullet"/>
      <w:lvlText w:val="•"/>
      <w:lvlJc w:val="left"/>
      <w:pPr>
        <w:ind w:left="3696" w:hanging="361"/>
      </w:pPr>
      <w:rPr>
        <w:rFonts w:hint="default"/>
        <w:lang w:val="tr-TR" w:eastAsia="tr-TR" w:bidi="tr-TR"/>
      </w:rPr>
    </w:lvl>
    <w:lvl w:ilvl="5" w:tplc="A49C6960">
      <w:numFmt w:val="bullet"/>
      <w:lvlText w:val="•"/>
      <w:lvlJc w:val="left"/>
      <w:pPr>
        <w:ind w:left="4648" w:hanging="361"/>
      </w:pPr>
      <w:rPr>
        <w:rFonts w:hint="default"/>
        <w:lang w:val="tr-TR" w:eastAsia="tr-TR" w:bidi="tr-TR"/>
      </w:rPr>
    </w:lvl>
    <w:lvl w:ilvl="6" w:tplc="2466CF3E">
      <w:numFmt w:val="bullet"/>
      <w:lvlText w:val="•"/>
      <w:lvlJc w:val="left"/>
      <w:pPr>
        <w:ind w:left="5600" w:hanging="361"/>
      </w:pPr>
      <w:rPr>
        <w:rFonts w:hint="default"/>
        <w:lang w:val="tr-TR" w:eastAsia="tr-TR" w:bidi="tr-TR"/>
      </w:rPr>
    </w:lvl>
    <w:lvl w:ilvl="7" w:tplc="23D2B88A">
      <w:numFmt w:val="bullet"/>
      <w:lvlText w:val="•"/>
      <w:lvlJc w:val="left"/>
      <w:pPr>
        <w:ind w:left="6552" w:hanging="361"/>
      </w:pPr>
      <w:rPr>
        <w:rFonts w:hint="default"/>
        <w:lang w:val="tr-TR" w:eastAsia="tr-TR" w:bidi="tr-TR"/>
      </w:rPr>
    </w:lvl>
    <w:lvl w:ilvl="8" w:tplc="2D488D2A">
      <w:numFmt w:val="bullet"/>
      <w:lvlText w:val="•"/>
      <w:lvlJc w:val="left"/>
      <w:pPr>
        <w:ind w:left="7504" w:hanging="361"/>
      </w:pPr>
      <w:rPr>
        <w:rFonts w:hint="default"/>
        <w:lang w:val="tr-TR" w:eastAsia="tr-TR" w:bidi="tr-TR"/>
      </w:rPr>
    </w:lvl>
  </w:abstractNum>
  <w:abstractNum w:abstractNumId="4">
    <w:nsid w:val="58057665"/>
    <w:multiLevelType w:val="hybridMultilevel"/>
    <w:tmpl w:val="B978B446"/>
    <w:lvl w:ilvl="0" w:tplc="94C6D8CE">
      <w:start w:val="1"/>
      <w:numFmt w:val="upperLetter"/>
      <w:lvlText w:val="%1)"/>
      <w:lvlJc w:val="left"/>
      <w:pPr>
        <w:ind w:left="1139" w:hanging="312"/>
      </w:pPr>
      <w:rPr>
        <w:rFonts w:ascii="Times New Roman" w:eastAsia="Times New Roman" w:hAnsi="Times New Roman" w:cs="Times New Roman" w:hint="default"/>
        <w:spacing w:val="-6"/>
        <w:w w:val="99"/>
        <w:sz w:val="24"/>
        <w:szCs w:val="24"/>
        <w:lang w:val="tr-TR" w:eastAsia="tr-TR" w:bidi="tr-TR"/>
      </w:rPr>
    </w:lvl>
    <w:lvl w:ilvl="1" w:tplc="0CA6854E">
      <w:numFmt w:val="bullet"/>
      <w:lvlText w:val="•"/>
      <w:lvlJc w:val="left"/>
      <w:pPr>
        <w:ind w:left="1966" w:hanging="312"/>
      </w:pPr>
      <w:rPr>
        <w:rFonts w:hint="default"/>
        <w:lang w:val="tr-TR" w:eastAsia="tr-TR" w:bidi="tr-TR"/>
      </w:rPr>
    </w:lvl>
    <w:lvl w:ilvl="2" w:tplc="6E761016">
      <w:numFmt w:val="bullet"/>
      <w:lvlText w:val="•"/>
      <w:lvlJc w:val="left"/>
      <w:pPr>
        <w:ind w:left="2793" w:hanging="312"/>
      </w:pPr>
      <w:rPr>
        <w:rFonts w:hint="default"/>
        <w:lang w:val="tr-TR" w:eastAsia="tr-TR" w:bidi="tr-TR"/>
      </w:rPr>
    </w:lvl>
    <w:lvl w:ilvl="3" w:tplc="6D8C2642">
      <w:numFmt w:val="bullet"/>
      <w:lvlText w:val="•"/>
      <w:lvlJc w:val="left"/>
      <w:pPr>
        <w:ind w:left="3620" w:hanging="312"/>
      </w:pPr>
      <w:rPr>
        <w:rFonts w:hint="default"/>
        <w:lang w:val="tr-TR" w:eastAsia="tr-TR" w:bidi="tr-TR"/>
      </w:rPr>
    </w:lvl>
    <w:lvl w:ilvl="4" w:tplc="FC54B866">
      <w:numFmt w:val="bullet"/>
      <w:lvlText w:val="•"/>
      <w:lvlJc w:val="left"/>
      <w:pPr>
        <w:ind w:left="4447" w:hanging="312"/>
      </w:pPr>
      <w:rPr>
        <w:rFonts w:hint="default"/>
        <w:lang w:val="tr-TR" w:eastAsia="tr-TR" w:bidi="tr-TR"/>
      </w:rPr>
    </w:lvl>
    <w:lvl w:ilvl="5" w:tplc="BB22A9BC">
      <w:numFmt w:val="bullet"/>
      <w:lvlText w:val="•"/>
      <w:lvlJc w:val="left"/>
      <w:pPr>
        <w:ind w:left="5274" w:hanging="312"/>
      </w:pPr>
      <w:rPr>
        <w:rFonts w:hint="default"/>
        <w:lang w:val="tr-TR" w:eastAsia="tr-TR" w:bidi="tr-TR"/>
      </w:rPr>
    </w:lvl>
    <w:lvl w:ilvl="6" w:tplc="09C07690">
      <w:numFmt w:val="bullet"/>
      <w:lvlText w:val="•"/>
      <w:lvlJc w:val="left"/>
      <w:pPr>
        <w:ind w:left="6101" w:hanging="312"/>
      </w:pPr>
      <w:rPr>
        <w:rFonts w:hint="default"/>
        <w:lang w:val="tr-TR" w:eastAsia="tr-TR" w:bidi="tr-TR"/>
      </w:rPr>
    </w:lvl>
    <w:lvl w:ilvl="7" w:tplc="D0CA60C6">
      <w:numFmt w:val="bullet"/>
      <w:lvlText w:val="•"/>
      <w:lvlJc w:val="left"/>
      <w:pPr>
        <w:ind w:left="6928" w:hanging="312"/>
      </w:pPr>
      <w:rPr>
        <w:rFonts w:hint="default"/>
        <w:lang w:val="tr-TR" w:eastAsia="tr-TR" w:bidi="tr-TR"/>
      </w:rPr>
    </w:lvl>
    <w:lvl w:ilvl="8" w:tplc="E86ACE94">
      <w:numFmt w:val="bullet"/>
      <w:lvlText w:val="•"/>
      <w:lvlJc w:val="left"/>
      <w:pPr>
        <w:ind w:left="7755" w:hanging="312"/>
      </w:pPr>
      <w:rPr>
        <w:rFonts w:hint="default"/>
        <w:lang w:val="tr-TR" w:eastAsia="tr-TR" w:bidi="tr-TR"/>
      </w:rPr>
    </w:lvl>
  </w:abstractNum>
  <w:abstractNum w:abstractNumId="5">
    <w:nsid w:val="5E96758C"/>
    <w:multiLevelType w:val="hybridMultilevel"/>
    <w:tmpl w:val="7F3248A2"/>
    <w:lvl w:ilvl="0" w:tplc="DC424F02">
      <w:start w:val="1"/>
      <w:numFmt w:val="upperLetter"/>
      <w:lvlText w:val="%1)"/>
      <w:lvlJc w:val="left"/>
      <w:pPr>
        <w:ind w:left="1139" w:hanging="312"/>
      </w:pPr>
      <w:rPr>
        <w:rFonts w:ascii="Times New Roman" w:eastAsia="Times New Roman" w:hAnsi="Times New Roman" w:cs="Times New Roman" w:hint="default"/>
        <w:spacing w:val="-6"/>
        <w:w w:val="99"/>
        <w:sz w:val="24"/>
        <w:szCs w:val="24"/>
        <w:lang w:val="tr-TR" w:eastAsia="tr-TR" w:bidi="tr-TR"/>
      </w:rPr>
    </w:lvl>
    <w:lvl w:ilvl="1" w:tplc="71625AD0">
      <w:numFmt w:val="bullet"/>
      <w:lvlText w:val="•"/>
      <w:lvlJc w:val="left"/>
      <w:pPr>
        <w:ind w:left="1966" w:hanging="312"/>
      </w:pPr>
      <w:rPr>
        <w:rFonts w:hint="default"/>
        <w:lang w:val="tr-TR" w:eastAsia="tr-TR" w:bidi="tr-TR"/>
      </w:rPr>
    </w:lvl>
    <w:lvl w:ilvl="2" w:tplc="4DDA2C04">
      <w:numFmt w:val="bullet"/>
      <w:lvlText w:val="•"/>
      <w:lvlJc w:val="left"/>
      <w:pPr>
        <w:ind w:left="2793" w:hanging="312"/>
      </w:pPr>
      <w:rPr>
        <w:rFonts w:hint="default"/>
        <w:lang w:val="tr-TR" w:eastAsia="tr-TR" w:bidi="tr-TR"/>
      </w:rPr>
    </w:lvl>
    <w:lvl w:ilvl="3" w:tplc="1CFA2544">
      <w:numFmt w:val="bullet"/>
      <w:lvlText w:val="•"/>
      <w:lvlJc w:val="left"/>
      <w:pPr>
        <w:ind w:left="3620" w:hanging="312"/>
      </w:pPr>
      <w:rPr>
        <w:rFonts w:hint="default"/>
        <w:lang w:val="tr-TR" w:eastAsia="tr-TR" w:bidi="tr-TR"/>
      </w:rPr>
    </w:lvl>
    <w:lvl w:ilvl="4" w:tplc="16E24380">
      <w:numFmt w:val="bullet"/>
      <w:lvlText w:val="•"/>
      <w:lvlJc w:val="left"/>
      <w:pPr>
        <w:ind w:left="4447" w:hanging="312"/>
      </w:pPr>
      <w:rPr>
        <w:rFonts w:hint="default"/>
        <w:lang w:val="tr-TR" w:eastAsia="tr-TR" w:bidi="tr-TR"/>
      </w:rPr>
    </w:lvl>
    <w:lvl w:ilvl="5" w:tplc="FA52DBB4">
      <w:numFmt w:val="bullet"/>
      <w:lvlText w:val="•"/>
      <w:lvlJc w:val="left"/>
      <w:pPr>
        <w:ind w:left="5274" w:hanging="312"/>
      </w:pPr>
      <w:rPr>
        <w:rFonts w:hint="default"/>
        <w:lang w:val="tr-TR" w:eastAsia="tr-TR" w:bidi="tr-TR"/>
      </w:rPr>
    </w:lvl>
    <w:lvl w:ilvl="6" w:tplc="0914B41A">
      <w:numFmt w:val="bullet"/>
      <w:lvlText w:val="•"/>
      <w:lvlJc w:val="left"/>
      <w:pPr>
        <w:ind w:left="6101" w:hanging="312"/>
      </w:pPr>
      <w:rPr>
        <w:rFonts w:hint="default"/>
        <w:lang w:val="tr-TR" w:eastAsia="tr-TR" w:bidi="tr-TR"/>
      </w:rPr>
    </w:lvl>
    <w:lvl w:ilvl="7" w:tplc="B816B8E0">
      <w:numFmt w:val="bullet"/>
      <w:lvlText w:val="•"/>
      <w:lvlJc w:val="left"/>
      <w:pPr>
        <w:ind w:left="6928" w:hanging="312"/>
      </w:pPr>
      <w:rPr>
        <w:rFonts w:hint="default"/>
        <w:lang w:val="tr-TR" w:eastAsia="tr-TR" w:bidi="tr-TR"/>
      </w:rPr>
    </w:lvl>
    <w:lvl w:ilvl="8" w:tplc="F222BD08">
      <w:numFmt w:val="bullet"/>
      <w:lvlText w:val="•"/>
      <w:lvlJc w:val="left"/>
      <w:pPr>
        <w:ind w:left="7755" w:hanging="312"/>
      </w:pPr>
      <w:rPr>
        <w:rFonts w:hint="default"/>
        <w:lang w:val="tr-TR" w:eastAsia="tr-TR" w:bidi="tr-TR"/>
      </w:rPr>
    </w:lvl>
  </w:abstractNum>
  <w:abstractNum w:abstractNumId="6">
    <w:nsid w:val="5FBD32F1"/>
    <w:multiLevelType w:val="hybridMultilevel"/>
    <w:tmpl w:val="ED52EC1A"/>
    <w:lvl w:ilvl="0" w:tplc="4B00B396">
      <w:start w:val="1"/>
      <w:numFmt w:val="decimal"/>
      <w:lvlText w:val="(%1)"/>
      <w:lvlJc w:val="left"/>
      <w:pPr>
        <w:ind w:left="116" w:hanging="360"/>
      </w:pPr>
      <w:rPr>
        <w:rFonts w:ascii="Times New Roman" w:eastAsia="Times New Roman" w:hAnsi="Times New Roman" w:cs="Times New Roman" w:hint="default"/>
        <w:spacing w:val="0"/>
        <w:w w:val="99"/>
        <w:sz w:val="24"/>
        <w:szCs w:val="24"/>
        <w:lang w:val="tr-TR" w:eastAsia="tr-TR" w:bidi="tr-TR"/>
      </w:rPr>
    </w:lvl>
    <w:lvl w:ilvl="1" w:tplc="0060BCA6">
      <w:numFmt w:val="bullet"/>
      <w:lvlText w:val="•"/>
      <w:lvlJc w:val="left"/>
      <w:pPr>
        <w:ind w:left="1048" w:hanging="360"/>
      </w:pPr>
      <w:rPr>
        <w:rFonts w:hint="default"/>
        <w:lang w:val="tr-TR" w:eastAsia="tr-TR" w:bidi="tr-TR"/>
      </w:rPr>
    </w:lvl>
    <w:lvl w:ilvl="2" w:tplc="B3F2FE5C">
      <w:numFmt w:val="bullet"/>
      <w:lvlText w:val="•"/>
      <w:lvlJc w:val="left"/>
      <w:pPr>
        <w:ind w:left="1977" w:hanging="360"/>
      </w:pPr>
      <w:rPr>
        <w:rFonts w:hint="default"/>
        <w:lang w:val="tr-TR" w:eastAsia="tr-TR" w:bidi="tr-TR"/>
      </w:rPr>
    </w:lvl>
    <w:lvl w:ilvl="3" w:tplc="9318A8D0">
      <w:numFmt w:val="bullet"/>
      <w:lvlText w:val="•"/>
      <w:lvlJc w:val="left"/>
      <w:pPr>
        <w:ind w:left="2906" w:hanging="360"/>
      </w:pPr>
      <w:rPr>
        <w:rFonts w:hint="default"/>
        <w:lang w:val="tr-TR" w:eastAsia="tr-TR" w:bidi="tr-TR"/>
      </w:rPr>
    </w:lvl>
    <w:lvl w:ilvl="4" w:tplc="A2BEF4CE">
      <w:numFmt w:val="bullet"/>
      <w:lvlText w:val="•"/>
      <w:lvlJc w:val="left"/>
      <w:pPr>
        <w:ind w:left="3835" w:hanging="360"/>
      </w:pPr>
      <w:rPr>
        <w:rFonts w:hint="default"/>
        <w:lang w:val="tr-TR" w:eastAsia="tr-TR" w:bidi="tr-TR"/>
      </w:rPr>
    </w:lvl>
    <w:lvl w:ilvl="5" w:tplc="3ADEDD08">
      <w:numFmt w:val="bullet"/>
      <w:lvlText w:val="•"/>
      <w:lvlJc w:val="left"/>
      <w:pPr>
        <w:ind w:left="4764" w:hanging="360"/>
      </w:pPr>
      <w:rPr>
        <w:rFonts w:hint="default"/>
        <w:lang w:val="tr-TR" w:eastAsia="tr-TR" w:bidi="tr-TR"/>
      </w:rPr>
    </w:lvl>
    <w:lvl w:ilvl="6" w:tplc="0A84DCF4">
      <w:numFmt w:val="bullet"/>
      <w:lvlText w:val="•"/>
      <w:lvlJc w:val="left"/>
      <w:pPr>
        <w:ind w:left="5693" w:hanging="360"/>
      </w:pPr>
      <w:rPr>
        <w:rFonts w:hint="default"/>
        <w:lang w:val="tr-TR" w:eastAsia="tr-TR" w:bidi="tr-TR"/>
      </w:rPr>
    </w:lvl>
    <w:lvl w:ilvl="7" w:tplc="2AFEC3C4">
      <w:numFmt w:val="bullet"/>
      <w:lvlText w:val="•"/>
      <w:lvlJc w:val="left"/>
      <w:pPr>
        <w:ind w:left="6622" w:hanging="360"/>
      </w:pPr>
      <w:rPr>
        <w:rFonts w:hint="default"/>
        <w:lang w:val="tr-TR" w:eastAsia="tr-TR" w:bidi="tr-TR"/>
      </w:rPr>
    </w:lvl>
    <w:lvl w:ilvl="8" w:tplc="D65AF40A">
      <w:numFmt w:val="bullet"/>
      <w:lvlText w:val="•"/>
      <w:lvlJc w:val="left"/>
      <w:pPr>
        <w:ind w:left="7551" w:hanging="360"/>
      </w:pPr>
      <w:rPr>
        <w:rFonts w:hint="default"/>
        <w:lang w:val="tr-TR" w:eastAsia="tr-TR" w:bidi="tr-TR"/>
      </w:rPr>
    </w:lvl>
  </w:abstractNum>
  <w:abstractNum w:abstractNumId="7">
    <w:nsid w:val="7B973220"/>
    <w:multiLevelType w:val="hybridMultilevel"/>
    <w:tmpl w:val="5D946932"/>
    <w:lvl w:ilvl="0" w:tplc="04101A9A">
      <w:start w:val="1"/>
      <w:numFmt w:val="lowerLetter"/>
      <w:lvlText w:val="(%1)"/>
      <w:lvlJc w:val="left"/>
      <w:pPr>
        <w:ind w:left="116" w:hanging="365"/>
      </w:pPr>
      <w:rPr>
        <w:rFonts w:ascii="Times New Roman" w:eastAsia="Times New Roman" w:hAnsi="Times New Roman" w:cs="Times New Roman" w:hint="default"/>
        <w:spacing w:val="-20"/>
        <w:w w:val="94"/>
        <w:sz w:val="24"/>
        <w:szCs w:val="24"/>
        <w:lang w:val="tr-TR" w:eastAsia="tr-TR" w:bidi="tr-TR"/>
      </w:rPr>
    </w:lvl>
    <w:lvl w:ilvl="1" w:tplc="C540DA90">
      <w:start w:val="1"/>
      <w:numFmt w:val="decimal"/>
      <w:lvlText w:val="(%2)"/>
      <w:lvlJc w:val="left"/>
      <w:pPr>
        <w:ind w:left="116" w:hanging="384"/>
      </w:pPr>
      <w:rPr>
        <w:rFonts w:ascii="Times New Roman" w:eastAsia="Times New Roman" w:hAnsi="Times New Roman" w:cs="Times New Roman" w:hint="default"/>
        <w:spacing w:val="-20"/>
        <w:w w:val="99"/>
        <w:sz w:val="24"/>
        <w:szCs w:val="24"/>
        <w:lang w:val="tr-TR" w:eastAsia="tr-TR" w:bidi="tr-TR"/>
      </w:rPr>
    </w:lvl>
    <w:lvl w:ilvl="2" w:tplc="5766358C">
      <w:numFmt w:val="bullet"/>
      <w:lvlText w:val="•"/>
      <w:lvlJc w:val="left"/>
      <w:pPr>
        <w:ind w:left="1977" w:hanging="384"/>
      </w:pPr>
      <w:rPr>
        <w:rFonts w:hint="default"/>
        <w:lang w:val="tr-TR" w:eastAsia="tr-TR" w:bidi="tr-TR"/>
      </w:rPr>
    </w:lvl>
    <w:lvl w:ilvl="3" w:tplc="B950E820">
      <w:numFmt w:val="bullet"/>
      <w:lvlText w:val="•"/>
      <w:lvlJc w:val="left"/>
      <w:pPr>
        <w:ind w:left="2906" w:hanging="384"/>
      </w:pPr>
      <w:rPr>
        <w:rFonts w:hint="default"/>
        <w:lang w:val="tr-TR" w:eastAsia="tr-TR" w:bidi="tr-TR"/>
      </w:rPr>
    </w:lvl>
    <w:lvl w:ilvl="4" w:tplc="D730D72C">
      <w:numFmt w:val="bullet"/>
      <w:lvlText w:val="•"/>
      <w:lvlJc w:val="left"/>
      <w:pPr>
        <w:ind w:left="3835" w:hanging="384"/>
      </w:pPr>
      <w:rPr>
        <w:rFonts w:hint="default"/>
        <w:lang w:val="tr-TR" w:eastAsia="tr-TR" w:bidi="tr-TR"/>
      </w:rPr>
    </w:lvl>
    <w:lvl w:ilvl="5" w:tplc="5B24EAA0">
      <w:numFmt w:val="bullet"/>
      <w:lvlText w:val="•"/>
      <w:lvlJc w:val="left"/>
      <w:pPr>
        <w:ind w:left="4764" w:hanging="384"/>
      </w:pPr>
      <w:rPr>
        <w:rFonts w:hint="default"/>
        <w:lang w:val="tr-TR" w:eastAsia="tr-TR" w:bidi="tr-TR"/>
      </w:rPr>
    </w:lvl>
    <w:lvl w:ilvl="6" w:tplc="9A62270E">
      <w:numFmt w:val="bullet"/>
      <w:lvlText w:val="•"/>
      <w:lvlJc w:val="left"/>
      <w:pPr>
        <w:ind w:left="5693" w:hanging="384"/>
      </w:pPr>
      <w:rPr>
        <w:rFonts w:hint="default"/>
        <w:lang w:val="tr-TR" w:eastAsia="tr-TR" w:bidi="tr-TR"/>
      </w:rPr>
    </w:lvl>
    <w:lvl w:ilvl="7" w:tplc="C5A83F5E">
      <w:numFmt w:val="bullet"/>
      <w:lvlText w:val="•"/>
      <w:lvlJc w:val="left"/>
      <w:pPr>
        <w:ind w:left="6622" w:hanging="384"/>
      </w:pPr>
      <w:rPr>
        <w:rFonts w:hint="default"/>
        <w:lang w:val="tr-TR" w:eastAsia="tr-TR" w:bidi="tr-TR"/>
      </w:rPr>
    </w:lvl>
    <w:lvl w:ilvl="8" w:tplc="504872D2">
      <w:numFmt w:val="bullet"/>
      <w:lvlText w:val="•"/>
      <w:lvlJc w:val="left"/>
      <w:pPr>
        <w:ind w:left="7551" w:hanging="384"/>
      </w:pPr>
      <w:rPr>
        <w:rFonts w:hint="default"/>
        <w:lang w:val="tr-TR" w:eastAsia="tr-TR" w:bidi="tr-TR"/>
      </w:rPr>
    </w:lvl>
  </w:abstractNum>
  <w:abstractNum w:abstractNumId="8">
    <w:nsid w:val="7E106D40"/>
    <w:multiLevelType w:val="hybridMultilevel"/>
    <w:tmpl w:val="92E2562E"/>
    <w:lvl w:ilvl="0" w:tplc="92B480C4">
      <w:start w:val="2"/>
      <w:numFmt w:val="decimal"/>
      <w:lvlText w:val="(%1)"/>
      <w:lvlJc w:val="left"/>
      <w:pPr>
        <w:ind w:left="116" w:hanging="370"/>
      </w:pPr>
      <w:rPr>
        <w:rFonts w:ascii="Times New Roman" w:eastAsia="Times New Roman" w:hAnsi="Times New Roman" w:cs="Times New Roman" w:hint="default"/>
        <w:spacing w:val="-30"/>
        <w:w w:val="99"/>
        <w:sz w:val="24"/>
        <w:szCs w:val="24"/>
        <w:lang w:val="tr-TR" w:eastAsia="tr-TR" w:bidi="tr-TR"/>
      </w:rPr>
    </w:lvl>
    <w:lvl w:ilvl="1" w:tplc="1CF076D6">
      <w:start w:val="1"/>
      <w:numFmt w:val="lowerLetter"/>
      <w:lvlText w:val="(%2)"/>
      <w:lvlJc w:val="left"/>
      <w:pPr>
        <w:ind w:left="116" w:hanging="336"/>
      </w:pPr>
      <w:rPr>
        <w:rFonts w:ascii="Times New Roman" w:eastAsia="Times New Roman" w:hAnsi="Times New Roman" w:cs="Times New Roman" w:hint="default"/>
        <w:spacing w:val="-6"/>
        <w:w w:val="99"/>
        <w:sz w:val="24"/>
        <w:szCs w:val="24"/>
        <w:lang w:val="tr-TR" w:eastAsia="tr-TR" w:bidi="tr-TR"/>
      </w:rPr>
    </w:lvl>
    <w:lvl w:ilvl="2" w:tplc="642EBB3C">
      <w:numFmt w:val="bullet"/>
      <w:lvlText w:val="•"/>
      <w:lvlJc w:val="left"/>
      <w:pPr>
        <w:ind w:left="1977" w:hanging="336"/>
      </w:pPr>
      <w:rPr>
        <w:rFonts w:hint="default"/>
        <w:lang w:val="tr-TR" w:eastAsia="tr-TR" w:bidi="tr-TR"/>
      </w:rPr>
    </w:lvl>
    <w:lvl w:ilvl="3" w:tplc="86C82414">
      <w:numFmt w:val="bullet"/>
      <w:lvlText w:val="•"/>
      <w:lvlJc w:val="left"/>
      <w:pPr>
        <w:ind w:left="2906" w:hanging="336"/>
      </w:pPr>
      <w:rPr>
        <w:rFonts w:hint="default"/>
        <w:lang w:val="tr-TR" w:eastAsia="tr-TR" w:bidi="tr-TR"/>
      </w:rPr>
    </w:lvl>
    <w:lvl w:ilvl="4" w:tplc="98A2126E">
      <w:numFmt w:val="bullet"/>
      <w:lvlText w:val="•"/>
      <w:lvlJc w:val="left"/>
      <w:pPr>
        <w:ind w:left="3835" w:hanging="336"/>
      </w:pPr>
      <w:rPr>
        <w:rFonts w:hint="default"/>
        <w:lang w:val="tr-TR" w:eastAsia="tr-TR" w:bidi="tr-TR"/>
      </w:rPr>
    </w:lvl>
    <w:lvl w:ilvl="5" w:tplc="4A60A1DC">
      <w:numFmt w:val="bullet"/>
      <w:lvlText w:val="•"/>
      <w:lvlJc w:val="left"/>
      <w:pPr>
        <w:ind w:left="4764" w:hanging="336"/>
      </w:pPr>
      <w:rPr>
        <w:rFonts w:hint="default"/>
        <w:lang w:val="tr-TR" w:eastAsia="tr-TR" w:bidi="tr-TR"/>
      </w:rPr>
    </w:lvl>
    <w:lvl w:ilvl="6" w:tplc="FE9C72A8">
      <w:numFmt w:val="bullet"/>
      <w:lvlText w:val="•"/>
      <w:lvlJc w:val="left"/>
      <w:pPr>
        <w:ind w:left="5693" w:hanging="336"/>
      </w:pPr>
      <w:rPr>
        <w:rFonts w:hint="default"/>
        <w:lang w:val="tr-TR" w:eastAsia="tr-TR" w:bidi="tr-TR"/>
      </w:rPr>
    </w:lvl>
    <w:lvl w:ilvl="7" w:tplc="156A07A0">
      <w:numFmt w:val="bullet"/>
      <w:lvlText w:val="•"/>
      <w:lvlJc w:val="left"/>
      <w:pPr>
        <w:ind w:left="6622" w:hanging="336"/>
      </w:pPr>
      <w:rPr>
        <w:rFonts w:hint="default"/>
        <w:lang w:val="tr-TR" w:eastAsia="tr-TR" w:bidi="tr-TR"/>
      </w:rPr>
    </w:lvl>
    <w:lvl w:ilvl="8" w:tplc="F0DCAA20">
      <w:numFmt w:val="bullet"/>
      <w:lvlText w:val="•"/>
      <w:lvlJc w:val="left"/>
      <w:pPr>
        <w:ind w:left="7551" w:hanging="336"/>
      </w:pPr>
      <w:rPr>
        <w:rFonts w:hint="default"/>
        <w:lang w:val="tr-TR" w:eastAsia="tr-TR" w:bidi="tr-TR"/>
      </w:r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99"/>
    <w:rsid w:val="00093627"/>
    <w:rsid w:val="000B08D8"/>
    <w:rsid w:val="00145B2C"/>
    <w:rsid w:val="001E36B3"/>
    <w:rsid w:val="00377A99"/>
    <w:rsid w:val="003F75AF"/>
    <w:rsid w:val="004A61DE"/>
    <w:rsid w:val="005068CE"/>
    <w:rsid w:val="00507A37"/>
    <w:rsid w:val="005236AB"/>
    <w:rsid w:val="00536A26"/>
    <w:rsid w:val="00582EE7"/>
    <w:rsid w:val="00794245"/>
    <w:rsid w:val="00851201"/>
    <w:rsid w:val="008A3D21"/>
    <w:rsid w:val="009050C1"/>
    <w:rsid w:val="00950ABE"/>
    <w:rsid w:val="00AD7360"/>
    <w:rsid w:val="00C45B52"/>
    <w:rsid w:val="00CD5628"/>
    <w:rsid w:val="00CF28E6"/>
    <w:rsid w:val="00D413AB"/>
    <w:rsid w:val="00E41CA6"/>
    <w:rsid w:val="00F146E7"/>
    <w:rsid w:val="00F90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7" w:hanging="36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1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D7360"/>
    <w:pPr>
      <w:tabs>
        <w:tab w:val="center" w:pos="4536"/>
        <w:tab w:val="right" w:pos="9072"/>
      </w:tabs>
    </w:pPr>
  </w:style>
  <w:style w:type="character" w:customStyle="1" w:styleId="stbilgiChar">
    <w:name w:val="Üstbilgi Char"/>
    <w:basedOn w:val="VarsaylanParagrafYazTipi"/>
    <w:link w:val="stbilgi"/>
    <w:uiPriority w:val="99"/>
    <w:rsid w:val="00AD736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D7360"/>
    <w:pPr>
      <w:tabs>
        <w:tab w:val="center" w:pos="4536"/>
        <w:tab w:val="right" w:pos="9072"/>
      </w:tabs>
    </w:pPr>
  </w:style>
  <w:style w:type="character" w:customStyle="1" w:styleId="AltbilgiChar">
    <w:name w:val="Altbilgi Char"/>
    <w:basedOn w:val="VarsaylanParagrafYazTipi"/>
    <w:link w:val="Altbilgi"/>
    <w:uiPriority w:val="99"/>
    <w:rsid w:val="00AD7360"/>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8A3D21"/>
    <w:rPr>
      <w:rFonts w:ascii="Tahoma" w:hAnsi="Tahoma" w:cs="Tahoma"/>
      <w:sz w:val="16"/>
      <w:szCs w:val="16"/>
    </w:rPr>
  </w:style>
  <w:style w:type="character" w:customStyle="1" w:styleId="BalonMetniChar">
    <w:name w:val="Balon Metni Char"/>
    <w:basedOn w:val="VarsaylanParagrafYazTipi"/>
    <w:link w:val="BalonMetni"/>
    <w:uiPriority w:val="99"/>
    <w:semiHidden/>
    <w:rsid w:val="008A3D21"/>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7" w:hanging="36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1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D7360"/>
    <w:pPr>
      <w:tabs>
        <w:tab w:val="center" w:pos="4536"/>
        <w:tab w:val="right" w:pos="9072"/>
      </w:tabs>
    </w:pPr>
  </w:style>
  <w:style w:type="character" w:customStyle="1" w:styleId="stbilgiChar">
    <w:name w:val="Üstbilgi Char"/>
    <w:basedOn w:val="VarsaylanParagrafYazTipi"/>
    <w:link w:val="stbilgi"/>
    <w:uiPriority w:val="99"/>
    <w:rsid w:val="00AD736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D7360"/>
    <w:pPr>
      <w:tabs>
        <w:tab w:val="center" w:pos="4536"/>
        <w:tab w:val="right" w:pos="9072"/>
      </w:tabs>
    </w:pPr>
  </w:style>
  <w:style w:type="character" w:customStyle="1" w:styleId="AltbilgiChar">
    <w:name w:val="Altbilgi Char"/>
    <w:basedOn w:val="VarsaylanParagrafYazTipi"/>
    <w:link w:val="Altbilgi"/>
    <w:uiPriority w:val="99"/>
    <w:rsid w:val="00AD7360"/>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8A3D21"/>
    <w:rPr>
      <w:rFonts w:ascii="Tahoma" w:hAnsi="Tahoma" w:cs="Tahoma"/>
      <w:sz w:val="16"/>
      <w:szCs w:val="16"/>
    </w:rPr>
  </w:style>
  <w:style w:type="character" w:customStyle="1" w:styleId="BalonMetniChar">
    <w:name w:val="Balon Metni Char"/>
    <w:basedOn w:val="VarsaylanParagrafYazTipi"/>
    <w:link w:val="BalonMetni"/>
    <w:uiPriority w:val="99"/>
    <w:semiHidden/>
    <w:rsid w:val="008A3D21"/>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14908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ŞEHİR ve BÖLGE PLANLAMA BÖLÜMÜ</vt:lpstr>
    </vt:vector>
  </TitlesOfParts>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ŞEHİR ve BÖLGE PLANLAMA BÖLÜMÜ</dc:title>
  <dc:creator>Mete Korhan Özkök</dc:creator>
  <cp:lastModifiedBy>YASEMİN ÖZLÜ</cp:lastModifiedBy>
  <cp:revision>2</cp:revision>
  <cp:lastPrinted>2017-12-21T09:32:00Z</cp:lastPrinted>
  <dcterms:created xsi:type="dcterms:W3CDTF">2018-02-12T08:18:00Z</dcterms:created>
  <dcterms:modified xsi:type="dcterms:W3CDTF">2018-02-12T08:18:00Z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2016</vt:lpwstr>
  </property>
  <property fmtid="{D5CDD505-2E9C-101B-9397-08002B2CF9AE}" pid="4" name="LastSaved">
    <vt:filetime>2017-12-15T00:00:00Z</vt:filetime>
  </property>
</Properties>
</file>