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F0" w:rsidRDefault="001430F0" w:rsidP="001430F0">
      <w:pPr>
        <w:pStyle w:val="AralkYok"/>
        <w:contextualSpacing/>
        <w:jc w:val="center"/>
        <w:rPr>
          <w:rFonts w:ascii="Times New Roman" w:hAnsi="Times New Roman" w:cs="Times New Roman"/>
          <w:b/>
        </w:rPr>
      </w:pPr>
      <w:bookmarkStart w:id="0" w:name="_Toc404672192"/>
      <w:bookmarkStart w:id="1" w:name="_Toc406145850"/>
      <w:r>
        <w:rPr>
          <w:rFonts w:ascii="Times New Roman" w:hAnsi="Times New Roman" w:cs="Times New Roman"/>
          <w:b/>
          <w:sz w:val="18"/>
          <w:szCs w:val="18"/>
        </w:rPr>
        <w:t xml:space="preserve">                           (</w:t>
      </w:r>
      <w:r w:rsidRPr="00ED4DD1">
        <w:rPr>
          <w:rFonts w:ascii="Times New Roman" w:hAnsi="Times New Roman" w:cs="Times New Roman"/>
          <w:b/>
          <w:sz w:val="20"/>
          <w:szCs w:val="20"/>
        </w:rPr>
        <w:t>08 Ocak 2015 tarih, 6</w:t>
      </w:r>
      <w:r>
        <w:rPr>
          <w:rFonts w:ascii="Times New Roman" w:hAnsi="Times New Roman" w:cs="Times New Roman"/>
          <w:b/>
          <w:sz w:val="20"/>
          <w:szCs w:val="20"/>
        </w:rPr>
        <w:t>1 sayılı Senato toplantısının 28</w:t>
      </w:r>
      <w:r w:rsidRPr="00ED4DD1">
        <w:rPr>
          <w:rFonts w:ascii="Times New Roman" w:hAnsi="Times New Roman" w:cs="Times New Roman"/>
          <w:b/>
          <w:sz w:val="20"/>
          <w:szCs w:val="20"/>
        </w:rPr>
        <w:t xml:space="preserve"> </w:t>
      </w:r>
      <w:proofErr w:type="spellStart"/>
      <w:r w:rsidRPr="00ED4DD1">
        <w:rPr>
          <w:rFonts w:ascii="Times New Roman" w:hAnsi="Times New Roman" w:cs="Times New Roman"/>
          <w:b/>
          <w:sz w:val="20"/>
          <w:szCs w:val="20"/>
        </w:rPr>
        <w:t>nolu</w:t>
      </w:r>
      <w:proofErr w:type="spellEnd"/>
      <w:r w:rsidRPr="00ED4DD1">
        <w:rPr>
          <w:rFonts w:ascii="Times New Roman" w:hAnsi="Times New Roman" w:cs="Times New Roman"/>
          <w:b/>
          <w:sz w:val="20"/>
          <w:szCs w:val="20"/>
        </w:rPr>
        <w:t xml:space="preserve"> karar ekidir.)    </w:t>
      </w:r>
      <w:r>
        <w:rPr>
          <w:rFonts w:ascii="Times New Roman" w:hAnsi="Times New Roman" w:cs="Times New Roman"/>
          <w:b/>
          <w:sz w:val="20"/>
          <w:szCs w:val="20"/>
        </w:rPr>
        <w:t xml:space="preserve">   </w:t>
      </w:r>
      <w:r>
        <w:rPr>
          <w:rFonts w:ascii="Times New Roman" w:hAnsi="Times New Roman" w:cs="Times New Roman"/>
          <w:b/>
        </w:rPr>
        <w:t xml:space="preserve">    EK: 9</w:t>
      </w:r>
    </w:p>
    <w:p w:rsidR="001430F0" w:rsidRPr="00BA1417" w:rsidRDefault="001430F0" w:rsidP="001430F0">
      <w:pPr>
        <w:pStyle w:val="AralkYok"/>
        <w:contextualSpacing/>
        <w:jc w:val="center"/>
        <w:rPr>
          <w:rFonts w:ascii="Times New Roman" w:hAnsi="Times New Roman" w:cs="Times New Roman"/>
          <w:b/>
        </w:rPr>
      </w:pPr>
    </w:p>
    <w:p w:rsidR="001430F0" w:rsidRPr="00BA1417" w:rsidRDefault="001430F0" w:rsidP="001430F0">
      <w:pPr>
        <w:pStyle w:val="AralkYok"/>
        <w:contextualSpacing/>
        <w:jc w:val="center"/>
        <w:rPr>
          <w:rFonts w:ascii="Times New Roman" w:hAnsi="Times New Roman" w:cs="Times New Roman"/>
          <w:b/>
          <w:sz w:val="24"/>
          <w:szCs w:val="24"/>
        </w:rPr>
      </w:pPr>
      <w:r w:rsidRPr="00BA1417">
        <w:rPr>
          <w:rFonts w:ascii="Times New Roman" w:hAnsi="Times New Roman" w:cs="Times New Roman"/>
          <w:b/>
          <w:sz w:val="24"/>
          <w:szCs w:val="24"/>
        </w:rPr>
        <w:t>KIRKLARELİ ÜNİVERSİTESİ</w:t>
      </w:r>
    </w:p>
    <w:p w:rsidR="001430F0" w:rsidRPr="00BA1417" w:rsidRDefault="00AD74A4" w:rsidP="001430F0">
      <w:pPr>
        <w:pStyle w:val="AralkYok"/>
        <w:contextualSpacing/>
        <w:jc w:val="center"/>
        <w:rPr>
          <w:rFonts w:ascii="Times New Roman" w:hAnsi="Times New Roman" w:cs="Times New Roman"/>
          <w:b/>
          <w:sz w:val="24"/>
          <w:szCs w:val="24"/>
        </w:rPr>
      </w:pPr>
      <w:r>
        <w:rPr>
          <w:rFonts w:ascii="Times New Roman" w:hAnsi="Times New Roman" w:cs="Times New Roman"/>
          <w:b/>
          <w:sz w:val="24"/>
          <w:szCs w:val="24"/>
        </w:rPr>
        <w:t>UZAKTAN</w:t>
      </w:r>
      <w:r w:rsidR="001430F0" w:rsidRPr="00BA1417">
        <w:rPr>
          <w:rFonts w:ascii="Times New Roman" w:hAnsi="Times New Roman" w:cs="Times New Roman"/>
          <w:b/>
          <w:sz w:val="24"/>
          <w:szCs w:val="24"/>
        </w:rPr>
        <w:t xml:space="preserve"> ÖĞRETİM </w:t>
      </w:r>
      <w:r>
        <w:rPr>
          <w:rFonts w:ascii="Times New Roman" w:hAnsi="Times New Roman" w:cs="Times New Roman"/>
          <w:b/>
          <w:sz w:val="24"/>
          <w:szCs w:val="24"/>
        </w:rPr>
        <w:t>TEZSİZ YÜKSEK LİS</w:t>
      </w:r>
      <w:r w:rsidR="00F52AE2">
        <w:rPr>
          <w:rFonts w:ascii="Times New Roman" w:hAnsi="Times New Roman" w:cs="Times New Roman"/>
          <w:b/>
          <w:sz w:val="24"/>
          <w:szCs w:val="24"/>
        </w:rPr>
        <w:t>A</w:t>
      </w:r>
      <w:r>
        <w:rPr>
          <w:rFonts w:ascii="Times New Roman" w:hAnsi="Times New Roman" w:cs="Times New Roman"/>
          <w:b/>
          <w:sz w:val="24"/>
          <w:szCs w:val="24"/>
        </w:rPr>
        <w:t>NS</w:t>
      </w:r>
      <w:r w:rsidR="00F52AE2">
        <w:rPr>
          <w:rFonts w:ascii="Times New Roman" w:hAnsi="Times New Roman" w:cs="Times New Roman"/>
          <w:b/>
          <w:sz w:val="24"/>
          <w:szCs w:val="24"/>
        </w:rPr>
        <w:t xml:space="preserve"> </w:t>
      </w:r>
      <w:r w:rsidR="001430F0" w:rsidRPr="00BA1417">
        <w:rPr>
          <w:rFonts w:ascii="Times New Roman" w:hAnsi="Times New Roman" w:cs="Times New Roman"/>
          <w:b/>
          <w:sz w:val="24"/>
          <w:szCs w:val="24"/>
        </w:rPr>
        <w:t>SENATO ESASLARI</w:t>
      </w:r>
    </w:p>
    <w:p w:rsidR="001430F0" w:rsidRDefault="001430F0" w:rsidP="001430F0">
      <w:pPr>
        <w:pStyle w:val="Balk1"/>
        <w:spacing w:before="0" w:line="240" w:lineRule="auto"/>
        <w:contextualSpacing/>
        <w:rPr>
          <w:rFonts w:ascii="Times New Roman" w:hAnsi="Times New Roman" w:cs="Times New Roman"/>
          <w:color w:val="auto"/>
          <w:sz w:val="24"/>
          <w:szCs w:val="24"/>
        </w:rPr>
      </w:pPr>
    </w:p>
    <w:p w:rsidR="009A2B47" w:rsidRPr="00CF4CAF" w:rsidRDefault="009A2B47" w:rsidP="001430F0">
      <w:pPr>
        <w:pStyle w:val="Balk1"/>
        <w:spacing w:before="0" w:line="240" w:lineRule="auto"/>
        <w:contextualSpacing/>
        <w:jc w:val="center"/>
        <w:rPr>
          <w:rFonts w:ascii="Times New Roman" w:hAnsi="Times New Roman" w:cs="Times New Roman"/>
          <w:color w:val="auto"/>
          <w:sz w:val="24"/>
          <w:szCs w:val="24"/>
        </w:rPr>
      </w:pPr>
      <w:r w:rsidRPr="00CF4CAF">
        <w:rPr>
          <w:rFonts w:ascii="Times New Roman" w:hAnsi="Times New Roman" w:cs="Times New Roman"/>
          <w:color w:val="auto"/>
          <w:sz w:val="24"/>
          <w:szCs w:val="24"/>
        </w:rPr>
        <w:t>BİRİNCİ BÖLÜM</w:t>
      </w:r>
      <w:bookmarkEnd w:id="0"/>
      <w:bookmarkEnd w:id="1"/>
    </w:p>
    <w:p w:rsidR="009A2B47" w:rsidRPr="001003A8" w:rsidRDefault="009A2B47" w:rsidP="001430F0">
      <w:pPr>
        <w:pStyle w:val="Balk1"/>
        <w:spacing w:before="0" w:line="240" w:lineRule="auto"/>
        <w:contextualSpacing/>
        <w:jc w:val="center"/>
        <w:rPr>
          <w:rFonts w:ascii="Times New Roman" w:eastAsia="Calibri" w:hAnsi="Times New Roman" w:cs="Times New Roman"/>
          <w:b w:val="0"/>
          <w:color w:val="auto"/>
          <w:sz w:val="24"/>
          <w:szCs w:val="24"/>
        </w:rPr>
      </w:pPr>
      <w:bookmarkStart w:id="2" w:name="_Toc404672193"/>
      <w:bookmarkStart w:id="3" w:name="_Toc406145851"/>
      <w:r w:rsidRPr="001003A8">
        <w:rPr>
          <w:rFonts w:ascii="Times New Roman" w:eastAsia="Calibri" w:hAnsi="Times New Roman" w:cs="Times New Roman"/>
          <w:color w:val="auto"/>
          <w:sz w:val="24"/>
          <w:szCs w:val="24"/>
        </w:rPr>
        <w:t>Amaç, Kapsam ve Tanımlar</w:t>
      </w:r>
      <w:bookmarkEnd w:id="2"/>
      <w:bookmarkEnd w:id="3"/>
    </w:p>
    <w:p w:rsidR="009A2B47" w:rsidRDefault="009A2B47" w:rsidP="001430F0">
      <w:pPr>
        <w:pStyle w:val="AralkYok"/>
        <w:contextualSpacing/>
        <w:jc w:val="both"/>
        <w:rPr>
          <w:rFonts w:ascii="Times New Roman" w:hAnsi="Times New Roman" w:cs="Times New Roman"/>
          <w:b/>
          <w:sz w:val="24"/>
          <w:szCs w:val="24"/>
        </w:rPr>
      </w:pPr>
    </w:p>
    <w:p w:rsidR="00EE055A" w:rsidRPr="00ED583C" w:rsidRDefault="00EE055A" w:rsidP="00E865E8">
      <w:pPr>
        <w:pStyle w:val="AralkYok"/>
        <w:ind w:firstLine="567"/>
        <w:contextualSpacing/>
        <w:jc w:val="both"/>
        <w:outlineLvl w:val="1"/>
        <w:rPr>
          <w:rFonts w:ascii="Times New Roman" w:hAnsi="Times New Roman" w:cs="Times New Roman"/>
          <w:b/>
          <w:sz w:val="24"/>
          <w:szCs w:val="24"/>
        </w:rPr>
      </w:pPr>
      <w:bookmarkStart w:id="4" w:name="_Toc406145852"/>
      <w:r w:rsidRPr="00ED583C">
        <w:rPr>
          <w:rFonts w:ascii="Times New Roman" w:hAnsi="Times New Roman" w:cs="Times New Roman"/>
          <w:b/>
          <w:sz w:val="24"/>
          <w:szCs w:val="24"/>
        </w:rPr>
        <w:t>Amaç</w:t>
      </w:r>
      <w:r w:rsidR="009A2B47">
        <w:rPr>
          <w:rFonts w:ascii="Times New Roman" w:hAnsi="Times New Roman" w:cs="Times New Roman"/>
          <w:b/>
          <w:sz w:val="24"/>
          <w:szCs w:val="24"/>
        </w:rPr>
        <w:t xml:space="preserve"> ve Kapsam</w:t>
      </w:r>
      <w:bookmarkEnd w:id="4"/>
    </w:p>
    <w:p w:rsidR="00EE055A" w:rsidRDefault="00EE055A" w:rsidP="00E865E8">
      <w:pPr>
        <w:spacing w:after="0" w:line="240" w:lineRule="auto"/>
        <w:ind w:firstLine="567"/>
        <w:contextualSpacing/>
        <w:jc w:val="both"/>
        <w:rPr>
          <w:rFonts w:ascii="Times New Roman" w:hAnsi="Times New Roman" w:cs="Times New Roman"/>
          <w:sz w:val="24"/>
          <w:szCs w:val="24"/>
        </w:rPr>
      </w:pPr>
      <w:proofErr w:type="gramStart"/>
      <w:r w:rsidRPr="00ED583C">
        <w:rPr>
          <w:rFonts w:ascii="Times New Roman" w:hAnsi="Times New Roman" w:cs="Times New Roman"/>
          <w:b/>
          <w:sz w:val="24"/>
          <w:szCs w:val="24"/>
        </w:rPr>
        <w:t>M</w:t>
      </w:r>
      <w:r w:rsidR="0091786A">
        <w:rPr>
          <w:rFonts w:ascii="Times New Roman" w:hAnsi="Times New Roman" w:cs="Times New Roman"/>
          <w:b/>
          <w:sz w:val="24"/>
          <w:szCs w:val="24"/>
        </w:rPr>
        <w:t>ADDE</w:t>
      </w:r>
      <w:r w:rsidRPr="00ED583C">
        <w:rPr>
          <w:rFonts w:ascii="Times New Roman" w:hAnsi="Times New Roman" w:cs="Times New Roman"/>
          <w:b/>
          <w:sz w:val="24"/>
          <w:szCs w:val="24"/>
        </w:rPr>
        <w:t xml:space="preserve"> 1</w:t>
      </w:r>
      <w:r w:rsidR="009523C8">
        <w:rPr>
          <w:rFonts w:ascii="Times New Roman" w:hAnsi="Times New Roman" w:cs="Times New Roman"/>
          <w:b/>
          <w:sz w:val="24"/>
          <w:szCs w:val="24"/>
        </w:rPr>
        <w:t xml:space="preserve"> </w:t>
      </w:r>
      <w:r w:rsidRPr="00ED583C">
        <w:rPr>
          <w:rFonts w:ascii="Times New Roman" w:hAnsi="Times New Roman" w:cs="Times New Roman"/>
          <w:b/>
          <w:sz w:val="24"/>
          <w:szCs w:val="24"/>
        </w:rPr>
        <w:t>-</w:t>
      </w:r>
      <w:r w:rsidR="00E865E8">
        <w:rPr>
          <w:rFonts w:ascii="Times New Roman" w:hAnsi="Times New Roman" w:cs="Times New Roman"/>
          <w:b/>
          <w:sz w:val="24"/>
          <w:szCs w:val="24"/>
        </w:rPr>
        <w:t xml:space="preserve"> </w:t>
      </w:r>
      <w:r w:rsidR="00E865E8" w:rsidRPr="00E865E8">
        <w:rPr>
          <w:rFonts w:ascii="Times New Roman" w:hAnsi="Times New Roman" w:cs="Times New Roman"/>
          <w:sz w:val="24"/>
          <w:szCs w:val="24"/>
        </w:rPr>
        <w:t>(1)</w:t>
      </w:r>
      <w:r w:rsidR="00E865E8">
        <w:rPr>
          <w:rFonts w:ascii="Times New Roman" w:hAnsi="Times New Roman" w:cs="Times New Roman"/>
          <w:b/>
          <w:sz w:val="24"/>
          <w:szCs w:val="24"/>
        </w:rPr>
        <w:t xml:space="preserve"> </w:t>
      </w:r>
      <w:r w:rsidRPr="00EE055A">
        <w:rPr>
          <w:rFonts w:ascii="Times New Roman" w:hAnsi="Times New Roman" w:cs="Times New Roman"/>
          <w:sz w:val="24"/>
          <w:szCs w:val="24"/>
        </w:rPr>
        <w:t xml:space="preserve">Bu Senato Esaslarının amacı; </w:t>
      </w:r>
      <w:r w:rsidR="00ED583C">
        <w:rPr>
          <w:rFonts w:ascii="Times New Roman" w:hAnsi="Times New Roman" w:cs="Times New Roman"/>
          <w:sz w:val="24"/>
          <w:szCs w:val="24"/>
        </w:rPr>
        <w:t>Kırklareli</w:t>
      </w:r>
      <w:r w:rsidRPr="00EE055A">
        <w:rPr>
          <w:rFonts w:ascii="Times New Roman" w:hAnsi="Times New Roman" w:cs="Times New Roman"/>
          <w:sz w:val="24"/>
          <w:szCs w:val="24"/>
        </w:rPr>
        <w:t xml:space="preserve"> Üniversitesi enstitülerince </w:t>
      </w:r>
      <w:r w:rsidR="003276AB">
        <w:rPr>
          <w:rFonts w:ascii="Times New Roman" w:hAnsi="Times New Roman" w:cs="Times New Roman"/>
          <w:sz w:val="24"/>
          <w:szCs w:val="24"/>
        </w:rPr>
        <w:t xml:space="preserve">                                                                                                                                                                                                                                                                                                                                                                                                                                                                                                                                                             </w:t>
      </w:r>
      <w:r w:rsidR="00946E1E">
        <w:rPr>
          <w:rFonts w:ascii="Times New Roman" w:hAnsi="Times New Roman" w:cs="Times New Roman"/>
          <w:sz w:val="24"/>
          <w:szCs w:val="24"/>
        </w:rPr>
        <w:t xml:space="preserve">    </w:t>
      </w:r>
      <w:r w:rsidRPr="00EE055A">
        <w:rPr>
          <w:rFonts w:ascii="Times New Roman" w:hAnsi="Times New Roman" w:cs="Times New Roman"/>
          <w:sz w:val="24"/>
          <w:szCs w:val="24"/>
        </w:rPr>
        <w:t xml:space="preserve">yürütülen uzaktan </w:t>
      </w:r>
      <w:r w:rsidR="00ED583C">
        <w:rPr>
          <w:rFonts w:ascii="Times New Roman" w:hAnsi="Times New Roman" w:cs="Times New Roman"/>
          <w:sz w:val="24"/>
          <w:szCs w:val="24"/>
        </w:rPr>
        <w:t>öğretim</w:t>
      </w:r>
      <w:r w:rsidRPr="00EE055A">
        <w:rPr>
          <w:rFonts w:ascii="Times New Roman" w:hAnsi="Times New Roman" w:cs="Times New Roman"/>
          <w:sz w:val="24"/>
          <w:szCs w:val="24"/>
        </w:rPr>
        <w:t xml:space="preserve"> lisansüstü programlarına başvuru, kabul, kayıt, genel ve özel koşullara ait uygulama esaslarını, “Yükseköğretim Kurulu Lisansüstü </w:t>
      </w:r>
      <w:r w:rsidR="00583819">
        <w:rPr>
          <w:rFonts w:ascii="Times New Roman" w:hAnsi="Times New Roman" w:cs="Times New Roman"/>
          <w:sz w:val="24"/>
          <w:szCs w:val="24"/>
        </w:rPr>
        <w:t xml:space="preserve">Eğitim ve Öğretim Yönetmeliği”, </w:t>
      </w:r>
      <w:r w:rsidRPr="00EE055A">
        <w:rPr>
          <w:rFonts w:ascii="Times New Roman" w:hAnsi="Times New Roman" w:cs="Times New Roman"/>
          <w:sz w:val="24"/>
          <w:szCs w:val="24"/>
        </w:rPr>
        <w:t>“Üniversitelerarası İletişim ve Bilgi Teknolojilerine Dayalı Uzaktan Yükseköğretim Yönetmeliği” ile “</w:t>
      </w:r>
      <w:r w:rsidR="00723375">
        <w:rPr>
          <w:rFonts w:ascii="Times New Roman" w:hAnsi="Times New Roman" w:cs="Times New Roman"/>
          <w:sz w:val="24"/>
          <w:szCs w:val="24"/>
        </w:rPr>
        <w:t>K</w:t>
      </w:r>
      <w:r w:rsidR="008F555E">
        <w:rPr>
          <w:rFonts w:ascii="Times New Roman" w:hAnsi="Times New Roman" w:cs="Times New Roman"/>
          <w:sz w:val="24"/>
          <w:szCs w:val="24"/>
        </w:rPr>
        <w:t>ırklareli Üniversitesi</w:t>
      </w:r>
      <w:r w:rsidRPr="00EE055A">
        <w:rPr>
          <w:rFonts w:ascii="Times New Roman" w:hAnsi="Times New Roman" w:cs="Times New Roman"/>
          <w:sz w:val="24"/>
          <w:szCs w:val="24"/>
        </w:rPr>
        <w:t xml:space="preserve"> Lisansüstü Eğitim ve Öğretim </w:t>
      </w:r>
      <w:proofErr w:type="spellStart"/>
      <w:r w:rsidRPr="00EE055A">
        <w:rPr>
          <w:rFonts w:ascii="Times New Roman" w:hAnsi="Times New Roman" w:cs="Times New Roman"/>
          <w:sz w:val="24"/>
          <w:szCs w:val="24"/>
        </w:rPr>
        <w:t>Yönetmeliği”nde</w:t>
      </w:r>
      <w:proofErr w:type="spellEnd"/>
      <w:r w:rsidRPr="00EE055A">
        <w:rPr>
          <w:rFonts w:ascii="Times New Roman" w:hAnsi="Times New Roman" w:cs="Times New Roman"/>
          <w:sz w:val="24"/>
          <w:szCs w:val="24"/>
        </w:rPr>
        <w:t xml:space="preserve"> ve “</w:t>
      </w:r>
      <w:r w:rsidR="00723375">
        <w:rPr>
          <w:rFonts w:ascii="Times New Roman" w:hAnsi="Times New Roman" w:cs="Times New Roman"/>
          <w:sz w:val="24"/>
          <w:szCs w:val="24"/>
        </w:rPr>
        <w:t>K</w:t>
      </w:r>
      <w:r w:rsidR="002F73C5">
        <w:rPr>
          <w:rFonts w:ascii="Times New Roman" w:hAnsi="Times New Roman" w:cs="Times New Roman"/>
          <w:sz w:val="24"/>
          <w:szCs w:val="24"/>
        </w:rPr>
        <w:t xml:space="preserve">ırklareli Üniversitesi Lisansüstü Eğitim ve Öğretim </w:t>
      </w:r>
      <w:r w:rsidRPr="00EE055A">
        <w:rPr>
          <w:rFonts w:ascii="Times New Roman" w:hAnsi="Times New Roman" w:cs="Times New Roman"/>
          <w:sz w:val="24"/>
          <w:szCs w:val="24"/>
        </w:rPr>
        <w:t xml:space="preserve">Senato </w:t>
      </w:r>
      <w:proofErr w:type="spellStart"/>
      <w:r w:rsidRPr="00EE055A">
        <w:rPr>
          <w:rFonts w:ascii="Times New Roman" w:hAnsi="Times New Roman" w:cs="Times New Roman"/>
          <w:sz w:val="24"/>
          <w:szCs w:val="24"/>
        </w:rPr>
        <w:t>Esasları”nda</w:t>
      </w:r>
      <w:proofErr w:type="spellEnd"/>
      <w:r w:rsidRPr="00EE055A">
        <w:rPr>
          <w:rFonts w:ascii="Times New Roman" w:hAnsi="Times New Roman" w:cs="Times New Roman"/>
          <w:sz w:val="24"/>
          <w:szCs w:val="24"/>
        </w:rPr>
        <w:t xml:space="preserve"> belirtilmiş ilkeler çerçevesinde tanımlar.</w:t>
      </w:r>
      <w:proofErr w:type="gramEnd"/>
    </w:p>
    <w:p w:rsidR="00A25E05" w:rsidRPr="00EE055A" w:rsidRDefault="00A25E05" w:rsidP="00A25E05">
      <w:pPr>
        <w:spacing w:after="0" w:line="240" w:lineRule="auto"/>
        <w:ind w:firstLine="708"/>
        <w:contextualSpacing/>
        <w:jc w:val="both"/>
        <w:rPr>
          <w:rFonts w:ascii="Times New Roman" w:hAnsi="Times New Roman" w:cs="Times New Roman"/>
          <w:sz w:val="24"/>
          <w:szCs w:val="24"/>
        </w:rPr>
      </w:pPr>
    </w:p>
    <w:p w:rsidR="00EE055A" w:rsidRPr="00ED583C" w:rsidRDefault="00EE055A" w:rsidP="00E865E8">
      <w:pPr>
        <w:pStyle w:val="Balk2"/>
        <w:spacing w:before="0" w:beforeAutospacing="0" w:after="0" w:afterAutospacing="0"/>
        <w:ind w:firstLine="567"/>
        <w:contextualSpacing/>
        <w:jc w:val="both"/>
        <w:rPr>
          <w:b w:val="0"/>
          <w:sz w:val="24"/>
          <w:szCs w:val="24"/>
        </w:rPr>
      </w:pPr>
      <w:bookmarkStart w:id="5" w:name="_Toc406145853"/>
      <w:r w:rsidRPr="00ED583C">
        <w:rPr>
          <w:sz w:val="24"/>
          <w:szCs w:val="24"/>
        </w:rPr>
        <w:t>Tanımlar</w:t>
      </w:r>
      <w:bookmarkEnd w:id="5"/>
    </w:p>
    <w:p w:rsidR="00EE055A" w:rsidRPr="00EE055A" w:rsidRDefault="0076246C" w:rsidP="00DF682D">
      <w:pPr>
        <w:spacing w:after="0" w:line="240" w:lineRule="auto"/>
        <w:ind w:firstLine="567"/>
        <w:contextualSpacing/>
        <w:jc w:val="both"/>
        <w:rPr>
          <w:rFonts w:ascii="Times New Roman" w:hAnsi="Times New Roman" w:cs="Times New Roman"/>
          <w:sz w:val="24"/>
          <w:szCs w:val="24"/>
        </w:rPr>
      </w:pPr>
      <w:r w:rsidRPr="00ED583C">
        <w:rPr>
          <w:rFonts w:ascii="Times New Roman" w:hAnsi="Times New Roman" w:cs="Times New Roman"/>
          <w:b/>
          <w:sz w:val="24"/>
          <w:szCs w:val="24"/>
        </w:rPr>
        <w:t>MADDE 2</w:t>
      </w:r>
      <w:r w:rsidR="009523C8">
        <w:rPr>
          <w:rFonts w:ascii="Times New Roman" w:hAnsi="Times New Roman" w:cs="Times New Roman"/>
          <w:b/>
          <w:sz w:val="24"/>
          <w:szCs w:val="24"/>
        </w:rPr>
        <w:t xml:space="preserve"> </w:t>
      </w:r>
      <w:r w:rsidR="00EE055A" w:rsidRPr="00ED583C">
        <w:rPr>
          <w:rFonts w:ascii="Times New Roman" w:hAnsi="Times New Roman" w:cs="Times New Roman"/>
          <w:b/>
          <w:sz w:val="24"/>
          <w:szCs w:val="24"/>
        </w:rPr>
        <w:t>-</w:t>
      </w:r>
      <w:r w:rsidR="00BE49C3">
        <w:rPr>
          <w:rFonts w:ascii="Times New Roman" w:hAnsi="Times New Roman" w:cs="Times New Roman"/>
          <w:sz w:val="24"/>
          <w:szCs w:val="24"/>
        </w:rPr>
        <w:t> </w:t>
      </w:r>
      <w:r w:rsidR="009523C8">
        <w:rPr>
          <w:rFonts w:ascii="Times New Roman" w:hAnsi="Times New Roman" w:cs="Times New Roman"/>
          <w:sz w:val="24"/>
          <w:szCs w:val="24"/>
        </w:rPr>
        <w:t xml:space="preserve">(1) </w:t>
      </w:r>
      <w:r w:rsidR="00BE49C3">
        <w:rPr>
          <w:rFonts w:ascii="Times New Roman" w:hAnsi="Times New Roman" w:cs="Times New Roman"/>
          <w:sz w:val="24"/>
          <w:szCs w:val="24"/>
        </w:rPr>
        <w:t>Bu Senato e</w:t>
      </w:r>
      <w:r w:rsidR="00EE055A" w:rsidRPr="00EE055A">
        <w:rPr>
          <w:rFonts w:ascii="Times New Roman" w:hAnsi="Times New Roman" w:cs="Times New Roman"/>
          <w:sz w:val="24"/>
          <w:szCs w:val="24"/>
        </w:rPr>
        <w:t>saslarında geçen:</w:t>
      </w:r>
    </w:p>
    <w:p w:rsidR="00EE055A" w:rsidRPr="00E70404"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AKTS: Avrupa Kredi Transfer Sistemini,</w:t>
      </w:r>
    </w:p>
    <w:p w:rsidR="00EE055A"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ALES: Akademik Personel ve Lisansüstü Eğitimi Giriş Sınavını,</w:t>
      </w:r>
    </w:p>
    <w:p w:rsidR="00414739" w:rsidRPr="00EB59A8" w:rsidRDefault="00414739"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Asenkron Öğrenme Materyali: Eş</w:t>
      </w:r>
      <w:r w:rsidR="005D5F50">
        <w:rPr>
          <w:rFonts w:ascii="Times New Roman" w:hAnsi="Times New Roman" w:cs="Times New Roman"/>
          <w:sz w:val="24"/>
          <w:szCs w:val="24"/>
        </w:rPr>
        <w:t xml:space="preserve"> </w:t>
      </w:r>
      <w:r w:rsidRPr="00EB59A8">
        <w:rPr>
          <w:rFonts w:ascii="Times New Roman" w:hAnsi="Times New Roman" w:cs="Times New Roman"/>
          <w:sz w:val="24"/>
          <w:szCs w:val="24"/>
        </w:rPr>
        <w:t>zamansız olarak öğrencilerin ulaşabilecekleri ders materyallerini,</w:t>
      </w:r>
    </w:p>
    <w:p w:rsidR="00231B9F" w:rsidRPr="00723375" w:rsidRDefault="00231B9F"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723375">
        <w:rPr>
          <w:rFonts w:ascii="Times New Roman" w:hAnsi="Times New Roman" w:cs="Times New Roman"/>
          <w:sz w:val="24"/>
          <w:szCs w:val="24"/>
        </w:rPr>
        <w:t>Danışman: Enstitüde kayıtlı öğrenciye ders ve proje dönemlerinde rehberlik etmek üzere EYK tarafından atanan öğretim elamanını,</w:t>
      </w:r>
    </w:p>
    <w:p w:rsidR="00231B9F" w:rsidRPr="00231B9F" w:rsidRDefault="00231B9F"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Dönem projesi: Tezsiz yüksek lisans programı öğrencilerince hazırlanacak proje çalışmasını,</w:t>
      </w:r>
    </w:p>
    <w:p w:rsidR="00EE055A" w:rsidRPr="00E70404" w:rsidRDefault="009523C8"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EABD/EASD</w:t>
      </w:r>
      <w:r w:rsidR="00EE055A" w:rsidRPr="00E70404">
        <w:rPr>
          <w:rFonts w:ascii="Times New Roman" w:hAnsi="Times New Roman" w:cs="Times New Roman"/>
          <w:sz w:val="24"/>
          <w:szCs w:val="24"/>
        </w:rPr>
        <w:t>: Enstitü ana bilim dalını/Enstitü ana sanat dalını,</w:t>
      </w:r>
    </w:p>
    <w:p w:rsidR="00EE055A" w:rsidRPr="00E70404"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EK: Enstitü Kurulunu,</w:t>
      </w:r>
    </w:p>
    <w:p w:rsidR="00EE055A" w:rsidRPr="00E70404"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EYK: Enstitü Yönetim Kurulunu,</w:t>
      </w:r>
    </w:p>
    <w:p w:rsidR="00723375" w:rsidRPr="00EB59A8" w:rsidRDefault="00737E66"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KLÜ: Kırklareli</w:t>
      </w:r>
      <w:r w:rsidR="00723375" w:rsidRPr="00EB59A8">
        <w:rPr>
          <w:rFonts w:ascii="Times New Roman" w:hAnsi="Times New Roman" w:cs="Times New Roman"/>
          <w:sz w:val="24"/>
          <w:szCs w:val="24"/>
        </w:rPr>
        <w:t xml:space="preserve"> Üniversitesini,</w:t>
      </w:r>
    </w:p>
    <w:p w:rsidR="00414739" w:rsidRPr="00EB59A8" w:rsidRDefault="00EB59A8"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KLU</w:t>
      </w:r>
      <w:r w:rsidR="00414739" w:rsidRPr="00EB59A8">
        <w:rPr>
          <w:rFonts w:ascii="Times New Roman" w:hAnsi="Times New Roman" w:cs="Times New Roman"/>
          <w:sz w:val="24"/>
          <w:szCs w:val="24"/>
        </w:rPr>
        <w:t>ZEM: Kırklareli Üniversitesi Uzaktan Eğitim Uygulama ve Araştırma Merkezi’ni</w:t>
      </w:r>
    </w:p>
    <w:p w:rsidR="00EE055A" w:rsidRPr="00EB59A8"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LEÖY: Lisansüstü Eğitim ve Öğretim Yönetmeliğini,</w:t>
      </w:r>
    </w:p>
    <w:p w:rsidR="00414739" w:rsidRPr="00EB59A8" w:rsidRDefault="00414739"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ÖYS: Öğrenme Yönetim Si</w:t>
      </w:r>
      <w:r w:rsidR="005D5F50">
        <w:rPr>
          <w:rFonts w:ascii="Times New Roman" w:hAnsi="Times New Roman" w:cs="Times New Roman"/>
          <w:sz w:val="24"/>
          <w:szCs w:val="24"/>
        </w:rPr>
        <w:t>s</w:t>
      </w:r>
      <w:r w:rsidRPr="00EB59A8">
        <w:rPr>
          <w:rFonts w:ascii="Times New Roman" w:hAnsi="Times New Roman" w:cs="Times New Roman"/>
          <w:sz w:val="24"/>
          <w:szCs w:val="24"/>
        </w:rPr>
        <w:t>temini,</w:t>
      </w:r>
    </w:p>
    <w:p w:rsidR="00EE055A" w:rsidRPr="00EB59A8"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Program: </w:t>
      </w:r>
      <w:r w:rsidR="00E70404" w:rsidRPr="00EB59A8">
        <w:rPr>
          <w:rFonts w:ascii="Times New Roman" w:hAnsi="Times New Roman" w:cs="Times New Roman"/>
          <w:sz w:val="24"/>
          <w:szCs w:val="24"/>
        </w:rPr>
        <w:t xml:space="preserve">Uzaktan Öğretim Tezsiz </w:t>
      </w:r>
      <w:r w:rsidRPr="00EB59A8">
        <w:rPr>
          <w:rFonts w:ascii="Times New Roman" w:hAnsi="Times New Roman" w:cs="Times New Roman"/>
          <w:sz w:val="24"/>
          <w:szCs w:val="24"/>
        </w:rPr>
        <w:t xml:space="preserve">Yüksek lisans unvanlarına yönelik belirli sayıda ve belirli içerikte zorunlu ve seçmeli dersler ile </w:t>
      </w:r>
      <w:r w:rsidR="00E70404" w:rsidRPr="00EB59A8">
        <w:rPr>
          <w:rFonts w:ascii="Times New Roman" w:hAnsi="Times New Roman" w:cs="Times New Roman"/>
          <w:sz w:val="24"/>
          <w:szCs w:val="24"/>
        </w:rPr>
        <w:t xml:space="preserve">dönem projesi </w:t>
      </w:r>
      <w:r w:rsidRPr="00EB59A8">
        <w:rPr>
          <w:rFonts w:ascii="Times New Roman" w:hAnsi="Times New Roman" w:cs="Times New Roman"/>
          <w:sz w:val="24"/>
          <w:szCs w:val="24"/>
        </w:rPr>
        <w:t>uygulamalarını,</w:t>
      </w:r>
    </w:p>
    <w:p w:rsidR="007A44D5" w:rsidRPr="00EB59A8" w:rsidRDefault="007A44D5"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Program ücreti: Uzaktan öğretimde öğrencilerin öğretimin karşılığı olarak ödeyeceği ÜYK tarafından belirlenen uzaktan öğretim öğrenim ücretini,</w:t>
      </w:r>
    </w:p>
    <w:p w:rsidR="00EE055A" w:rsidRPr="00EB59A8"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Rektörlük: </w:t>
      </w:r>
      <w:r w:rsidR="00412A17" w:rsidRPr="00EB59A8">
        <w:rPr>
          <w:rFonts w:ascii="Times New Roman" w:hAnsi="Times New Roman" w:cs="Times New Roman"/>
          <w:sz w:val="24"/>
          <w:szCs w:val="24"/>
        </w:rPr>
        <w:t>Kırklareli</w:t>
      </w:r>
      <w:r w:rsidRPr="00EB59A8">
        <w:rPr>
          <w:rFonts w:ascii="Times New Roman" w:hAnsi="Times New Roman" w:cs="Times New Roman"/>
          <w:sz w:val="24"/>
          <w:szCs w:val="24"/>
        </w:rPr>
        <w:t xml:space="preserve"> Üniversitesi Rektörlüğünü,</w:t>
      </w:r>
    </w:p>
    <w:p w:rsidR="00EE055A" w:rsidRPr="00EB59A8"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Senato: </w:t>
      </w:r>
      <w:r w:rsidR="00ED583C" w:rsidRPr="00EB59A8">
        <w:rPr>
          <w:rFonts w:ascii="Times New Roman" w:hAnsi="Times New Roman" w:cs="Times New Roman"/>
          <w:sz w:val="24"/>
          <w:szCs w:val="24"/>
        </w:rPr>
        <w:t>Kırklareli</w:t>
      </w:r>
      <w:r w:rsidRPr="00EB59A8">
        <w:rPr>
          <w:rFonts w:ascii="Times New Roman" w:hAnsi="Times New Roman" w:cs="Times New Roman"/>
          <w:sz w:val="24"/>
          <w:szCs w:val="24"/>
        </w:rPr>
        <w:t xml:space="preserve"> Üniversitesi Senatosunu,</w:t>
      </w:r>
    </w:p>
    <w:p w:rsidR="00414739" w:rsidRPr="00EB59A8" w:rsidRDefault="00414739"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Senkron Öğrenme Ortamı: Belirlenen bir zamanda öğretim elemanı ile öğrencinin eşzamanlı iletişim kurabildikleri öğrenme ortamlarını,</w:t>
      </w:r>
    </w:p>
    <w:p w:rsidR="00EE055A" w:rsidRPr="00EB59A8"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Üniversite: </w:t>
      </w:r>
      <w:r w:rsidR="00ED583C" w:rsidRPr="00EB59A8">
        <w:rPr>
          <w:rFonts w:ascii="Times New Roman" w:hAnsi="Times New Roman" w:cs="Times New Roman"/>
          <w:sz w:val="24"/>
          <w:szCs w:val="24"/>
        </w:rPr>
        <w:t>Kırklareli</w:t>
      </w:r>
      <w:r w:rsidRPr="00EB59A8">
        <w:rPr>
          <w:rFonts w:ascii="Times New Roman" w:hAnsi="Times New Roman" w:cs="Times New Roman"/>
          <w:sz w:val="24"/>
          <w:szCs w:val="24"/>
        </w:rPr>
        <w:t xml:space="preserve"> Üniversitesini,</w:t>
      </w:r>
    </w:p>
    <w:p w:rsidR="007A44D5" w:rsidRPr="00E70404" w:rsidRDefault="007A44D5"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ÜYK: Üniversite Yönetim Kurulunu,</w:t>
      </w:r>
    </w:p>
    <w:p w:rsidR="00233321"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YÖK: Yükseköğretim Kurulunu</w:t>
      </w:r>
      <w:r w:rsidR="00414739">
        <w:rPr>
          <w:rFonts w:ascii="Times New Roman" w:hAnsi="Times New Roman" w:cs="Times New Roman"/>
          <w:sz w:val="24"/>
          <w:szCs w:val="24"/>
        </w:rPr>
        <w:t xml:space="preserve"> </w:t>
      </w:r>
    </w:p>
    <w:p w:rsidR="00EE055A" w:rsidRDefault="00414739" w:rsidP="00233321">
      <w:pPr>
        <w:pStyle w:val="ListeParagraf0"/>
        <w:tabs>
          <w:tab w:val="left" w:pos="851"/>
        </w:tabs>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CF4CAF" w:rsidRPr="00233321" w:rsidRDefault="00CF4CAF" w:rsidP="00233321">
      <w:pPr>
        <w:spacing w:after="0" w:line="240" w:lineRule="auto"/>
        <w:jc w:val="both"/>
        <w:rPr>
          <w:rFonts w:ascii="Times New Roman" w:hAnsi="Times New Roman" w:cs="Times New Roman"/>
          <w:sz w:val="24"/>
          <w:szCs w:val="24"/>
        </w:rPr>
      </w:pPr>
    </w:p>
    <w:p w:rsidR="009A2B47" w:rsidRPr="00CF4CAF" w:rsidRDefault="009A2B47" w:rsidP="001B2E0A">
      <w:pPr>
        <w:pStyle w:val="Balk1"/>
        <w:spacing w:before="0" w:line="240" w:lineRule="auto"/>
        <w:contextualSpacing/>
        <w:jc w:val="center"/>
        <w:rPr>
          <w:rFonts w:ascii="Times New Roman" w:hAnsi="Times New Roman" w:cs="Times New Roman"/>
          <w:b w:val="0"/>
          <w:color w:val="auto"/>
          <w:sz w:val="24"/>
          <w:szCs w:val="24"/>
        </w:rPr>
      </w:pPr>
      <w:bookmarkStart w:id="6" w:name="_Toc406145854"/>
      <w:r w:rsidRPr="00CF4CAF">
        <w:rPr>
          <w:rFonts w:ascii="Times New Roman" w:hAnsi="Times New Roman" w:cs="Times New Roman"/>
          <w:color w:val="auto"/>
          <w:sz w:val="24"/>
          <w:szCs w:val="24"/>
        </w:rPr>
        <w:lastRenderedPageBreak/>
        <w:t>İKİNCİ BÖLÜM</w:t>
      </w:r>
      <w:bookmarkEnd w:id="6"/>
    </w:p>
    <w:p w:rsidR="007E172A" w:rsidRDefault="009A2B47" w:rsidP="001B2E0A">
      <w:pPr>
        <w:pStyle w:val="Balk1"/>
        <w:spacing w:before="0" w:line="240" w:lineRule="auto"/>
        <w:contextualSpacing/>
        <w:jc w:val="center"/>
        <w:rPr>
          <w:rFonts w:ascii="Times New Roman" w:hAnsi="Times New Roman" w:cs="Times New Roman"/>
          <w:color w:val="auto"/>
          <w:sz w:val="24"/>
          <w:szCs w:val="24"/>
        </w:rPr>
      </w:pPr>
      <w:bookmarkStart w:id="7" w:name="_Toc406145855"/>
      <w:r w:rsidRPr="001003A8">
        <w:rPr>
          <w:rFonts w:ascii="Times New Roman" w:hAnsi="Times New Roman" w:cs="Times New Roman"/>
          <w:color w:val="auto"/>
          <w:sz w:val="24"/>
          <w:szCs w:val="24"/>
        </w:rPr>
        <w:t>Başvuru ve Başvuruların Değerlendirilmesi</w:t>
      </w:r>
      <w:bookmarkEnd w:id="7"/>
    </w:p>
    <w:p w:rsidR="001B2E0A" w:rsidRDefault="001B2E0A" w:rsidP="001430F0">
      <w:pPr>
        <w:pStyle w:val="Balk2"/>
        <w:spacing w:before="0" w:beforeAutospacing="0" w:after="0" w:afterAutospacing="0"/>
        <w:contextualSpacing/>
        <w:jc w:val="both"/>
        <w:rPr>
          <w:rFonts w:asciiTheme="minorHAnsi" w:eastAsiaTheme="minorEastAsia" w:hAnsiTheme="minorHAnsi" w:cstheme="minorBidi"/>
          <w:b w:val="0"/>
          <w:bCs w:val="0"/>
          <w:sz w:val="22"/>
          <w:szCs w:val="22"/>
        </w:rPr>
      </w:pPr>
      <w:bookmarkStart w:id="8" w:name="_Toc406145856"/>
    </w:p>
    <w:p w:rsidR="009A2B47" w:rsidRDefault="00EE055A" w:rsidP="001B2E0A">
      <w:pPr>
        <w:pStyle w:val="Balk2"/>
        <w:spacing w:before="0" w:beforeAutospacing="0" w:after="0" w:afterAutospacing="0"/>
        <w:ind w:firstLine="567"/>
        <w:contextualSpacing/>
        <w:jc w:val="both"/>
        <w:rPr>
          <w:b w:val="0"/>
          <w:sz w:val="24"/>
          <w:szCs w:val="24"/>
        </w:rPr>
      </w:pPr>
      <w:r w:rsidRPr="00ED583C">
        <w:rPr>
          <w:sz w:val="24"/>
          <w:szCs w:val="24"/>
        </w:rPr>
        <w:t>Başvuru ve Başvuruların Değerlendirilmesi</w:t>
      </w:r>
      <w:bookmarkEnd w:id="8"/>
    </w:p>
    <w:p w:rsidR="007E172A" w:rsidRPr="007E172A" w:rsidRDefault="0076246C" w:rsidP="009523C8">
      <w:pPr>
        <w:spacing w:after="0" w:line="240" w:lineRule="auto"/>
        <w:ind w:firstLine="567"/>
        <w:contextualSpacing/>
        <w:jc w:val="both"/>
        <w:rPr>
          <w:rFonts w:ascii="Times New Roman" w:hAnsi="Times New Roman" w:cs="Times New Roman"/>
          <w:sz w:val="24"/>
          <w:szCs w:val="24"/>
        </w:rPr>
      </w:pPr>
      <w:r w:rsidRPr="00ED583C">
        <w:rPr>
          <w:rFonts w:ascii="Times New Roman" w:hAnsi="Times New Roman" w:cs="Times New Roman"/>
          <w:b/>
          <w:sz w:val="24"/>
          <w:szCs w:val="24"/>
        </w:rPr>
        <w:t>MADDE 3</w:t>
      </w:r>
      <w:r w:rsidR="009523C8">
        <w:rPr>
          <w:rFonts w:ascii="Times New Roman" w:hAnsi="Times New Roman" w:cs="Times New Roman"/>
          <w:b/>
          <w:sz w:val="24"/>
          <w:szCs w:val="24"/>
        </w:rPr>
        <w:t xml:space="preserve"> </w:t>
      </w:r>
      <w:r w:rsidR="00EE055A" w:rsidRPr="00ED583C">
        <w:rPr>
          <w:rFonts w:ascii="Times New Roman" w:hAnsi="Times New Roman" w:cs="Times New Roman"/>
          <w:b/>
          <w:sz w:val="24"/>
          <w:szCs w:val="24"/>
        </w:rPr>
        <w:t>-</w:t>
      </w:r>
      <w:r w:rsidR="007E172A">
        <w:rPr>
          <w:rFonts w:ascii="Times New Roman" w:hAnsi="Times New Roman" w:cs="Times New Roman"/>
          <w:b/>
          <w:sz w:val="24"/>
          <w:szCs w:val="24"/>
        </w:rPr>
        <w:t xml:space="preserve"> </w:t>
      </w:r>
      <w:r w:rsidR="001B2E0A" w:rsidRPr="001B2E0A">
        <w:rPr>
          <w:rFonts w:ascii="Times New Roman" w:hAnsi="Times New Roman" w:cs="Times New Roman"/>
          <w:sz w:val="24"/>
          <w:szCs w:val="24"/>
        </w:rPr>
        <w:t>(1)</w:t>
      </w:r>
      <w:r w:rsidR="001B2E0A">
        <w:rPr>
          <w:rFonts w:ascii="Times New Roman" w:hAnsi="Times New Roman" w:cs="Times New Roman"/>
          <w:b/>
          <w:sz w:val="24"/>
          <w:szCs w:val="24"/>
        </w:rPr>
        <w:t xml:space="preserve"> </w:t>
      </w:r>
      <w:r w:rsidR="00EE055A" w:rsidRPr="00ED583C">
        <w:rPr>
          <w:rFonts w:ascii="Times New Roman" w:hAnsi="Times New Roman" w:cs="Times New Roman"/>
          <w:sz w:val="24"/>
          <w:szCs w:val="24"/>
        </w:rPr>
        <w:t xml:space="preserve">Uzaktan </w:t>
      </w:r>
      <w:r w:rsidR="007E172A">
        <w:rPr>
          <w:rFonts w:ascii="Times New Roman" w:hAnsi="Times New Roman" w:cs="Times New Roman"/>
          <w:sz w:val="24"/>
          <w:szCs w:val="24"/>
        </w:rPr>
        <w:t>Öğretim</w:t>
      </w:r>
      <w:r w:rsidR="00EE055A" w:rsidRPr="00ED583C">
        <w:rPr>
          <w:rFonts w:ascii="Times New Roman" w:hAnsi="Times New Roman" w:cs="Times New Roman"/>
          <w:sz w:val="24"/>
          <w:szCs w:val="24"/>
        </w:rPr>
        <w:t xml:space="preserve"> Tezsiz Yüksek Lisans Programlarına alınacak öğrenci kontenjan ve koşulları Yükseköğretim Kurulu Kararı çerçevesinde; EABD/EASD başkanlığının teklifi, EK Kararı ve Senatonun onayı ile belirlenerek, eğitim-öğretim yılı başından önce ilan edilir. Bu ilanda başvuru tarihleri, başvuru koşulları ve kontenjanlar yer alır.</w:t>
      </w:r>
      <w:r w:rsidR="009523C8">
        <w:rPr>
          <w:rFonts w:ascii="Times New Roman" w:hAnsi="Times New Roman" w:cs="Times New Roman"/>
          <w:sz w:val="24"/>
          <w:szCs w:val="24"/>
        </w:rPr>
        <w:t xml:space="preserve"> </w:t>
      </w:r>
      <w:r w:rsidR="00EE055A" w:rsidRPr="009523C8">
        <w:rPr>
          <w:rFonts w:ascii="Times New Roman" w:hAnsi="Times New Roman" w:cs="Times New Roman"/>
          <w:sz w:val="24"/>
          <w:szCs w:val="24"/>
        </w:rPr>
        <w:t>Uzaktan </w:t>
      </w:r>
      <w:r w:rsidR="009523C8" w:rsidRPr="009523C8">
        <w:rPr>
          <w:rFonts w:ascii="Times New Roman" w:hAnsi="Times New Roman" w:cs="Times New Roman"/>
          <w:sz w:val="24"/>
          <w:szCs w:val="24"/>
        </w:rPr>
        <w:t>öğretim tezsiz yüksek lisans programına başvurabilmek için adayların</w:t>
      </w:r>
      <w:r w:rsidR="00F634BD" w:rsidRPr="009523C8">
        <w:rPr>
          <w:rFonts w:ascii="Times New Roman" w:hAnsi="Times New Roman" w:cs="Times New Roman"/>
          <w:sz w:val="24"/>
          <w:szCs w:val="24"/>
        </w:rPr>
        <w:t>;</w:t>
      </w:r>
      <w:r w:rsidR="009523C8" w:rsidRPr="009523C8">
        <w:rPr>
          <w:rFonts w:ascii="Times New Roman" w:hAnsi="Times New Roman" w:cs="Times New Roman"/>
          <w:sz w:val="24"/>
          <w:szCs w:val="24"/>
        </w:rPr>
        <w:t xml:space="preserve"> </w:t>
      </w:r>
      <w:r w:rsidR="00ED583C" w:rsidRPr="00992981">
        <w:rPr>
          <w:rFonts w:ascii="Times New Roman" w:hAnsi="Times New Roman" w:cs="Times New Roman"/>
          <w:sz w:val="24"/>
          <w:szCs w:val="24"/>
        </w:rPr>
        <w:t>EABD/EASD tarafından uygun görülen ve EYK tarafından kabul edilen bir lisans diplomasına sahip olması</w:t>
      </w:r>
      <w:r w:rsidR="00FB6887">
        <w:rPr>
          <w:rFonts w:ascii="Times New Roman" w:hAnsi="Times New Roman" w:cs="Times New Roman"/>
          <w:sz w:val="24"/>
          <w:szCs w:val="24"/>
        </w:rPr>
        <w:t xml:space="preserve"> gerekir</w:t>
      </w:r>
      <w:r w:rsidR="00ED583C" w:rsidRPr="00992981">
        <w:rPr>
          <w:rFonts w:ascii="Times New Roman" w:hAnsi="Times New Roman" w:cs="Times New Roman"/>
          <w:sz w:val="24"/>
          <w:szCs w:val="24"/>
        </w:rPr>
        <w:t>.</w:t>
      </w:r>
      <w:r w:rsidR="009523C8">
        <w:rPr>
          <w:rFonts w:ascii="Times New Roman" w:hAnsi="Times New Roman" w:cs="Times New Roman"/>
          <w:sz w:val="24"/>
          <w:szCs w:val="24"/>
        </w:rPr>
        <w:t xml:space="preserve"> </w:t>
      </w:r>
      <w:r w:rsidR="00EE055A" w:rsidRPr="009523C8">
        <w:rPr>
          <w:rFonts w:ascii="Times New Roman" w:hAnsi="Times New Roman" w:cs="Times New Roman"/>
          <w:sz w:val="24"/>
          <w:szCs w:val="24"/>
        </w:rPr>
        <w:t xml:space="preserve">Uzaktan </w:t>
      </w:r>
      <w:r w:rsidR="009523C8" w:rsidRPr="009523C8">
        <w:rPr>
          <w:rFonts w:ascii="Times New Roman" w:hAnsi="Times New Roman" w:cs="Times New Roman"/>
          <w:sz w:val="24"/>
          <w:szCs w:val="24"/>
        </w:rPr>
        <w:t xml:space="preserve">öğretim tezsiz yüksek lisans </w:t>
      </w:r>
      <w:r w:rsidR="00EE055A" w:rsidRPr="009523C8">
        <w:rPr>
          <w:rFonts w:ascii="Times New Roman" w:hAnsi="Times New Roman" w:cs="Times New Roman"/>
          <w:sz w:val="24"/>
          <w:szCs w:val="24"/>
        </w:rPr>
        <w:t>programına öğrenci kabulünde başarı değerlendirme notu:</w:t>
      </w:r>
      <w:r w:rsidR="009523C8">
        <w:rPr>
          <w:rFonts w:ascii="Times New Roman" w:hAnsi="Times New Roman" w:cs="Times New Roman"/>
          <w:sz w:val="24"/>
          <w:szCs w:val="24"/>
        </w:rPr>
        <w:t xml:space="preserve"> </w:t>
      </w:r>
      <w:r w:rsidR="007E172A" w:rsidRPr="00992981">
        <w:rPr>
          <w:rFonts w:ascii="Times New Roman" w:hAnsi="Times New Roman" w:cs="Times New Roman"/>
          <w:sz w:val="24"/>
          <w:szCs w:val="24"/>
        </w:rPr>
        <w:t>Uzaktan öğretim programına başvuran adaylar arasında başarı değerlendirmesi lisans mezuniyet notuna göre yapılır. İlan edilen kontenjan sayısı kadar aday, kesin kayıt yaptırmaları için Enstitü internet sayfasında ilan edilir. Asıl listeden kontenjan dolmadığı takdirde ilan edilen gün ve saatte yedek listeden başarı sıralamasına göre kayıt alınır.</w:t>
      </w:r>
    </w:p>
    <w:p w:rsidR="001003A8" w:rsidRDefault="001003A8" w:rsidP="00FB6887">
      <w:pPr>
        <w:spacing w:after="0" w:line="240" w:lineRule="auto"/>
        <w:contextualSpacing/>
        <w:jc w:val="center"/>
        <w:rPr>
          <w:rFonts w:ascii="Times New Roman" w:eastAsia="Calibri" w:hAnsi="Times New Roman" w:cs="Times New Roman"/>
          <w:b/>
          <w:sz w:val="24"/>
          <w:szCs w:val="24"/>
        </w:rPr>
      </w:pPr>
      <w:bookmarkStart w:id="9" w:name="_Toc404672202"/>
    </w:p>
    <w:p w:rsidR="00FB6887" w:rsidRPr="00FB6887" w:rsidRDefault="00214858" w:rsidP="00FB6887">
      <w:pPr>
        <w:pStyle w:val="Balk1"/>
        <w:spacing w:before="0" w:line="240" w:lineRule="auto"/>
        <w:contextualSpacing/>
        <w:jc w:val="center"/>
        <w:rPr>
          <w:rFonts w:ascii="Times New Roman" w:eastAsia="Calibri" w:hAnsi="Times New Roman" w:cs="Times New Roman"/>
          <w:color w:val="auto"/>
          <w:sz w:val="24"/>
          <w:szCs w:val="24"/>
        </w:rPr>
      </w:pPr>
      <w:bookmarkStart w:id="10" w:name="_Toc406145857"/>
      <w:r w:rsidRPr="00214858">
        <w:rPr>
          <w:rFonts w:ascii="Times New Roman" w:eastAsia="Calibri" w:hAnsi="Times New Roman" w:cs="Times New Roman"/>
          <w:color w:val="auto"/>
          <w:sz w:val="24"/>
          <w:szCs w:val="24"/>
        </w:rPr>
        <w:t>ÜÇÜNCÜ BÖLÜM</w:t>
      </w:r>
      <w:bookmarkEnd w:id="9"/>
      <w:bookmarkEnd w:id="10"/>
    </w:p>
    <w:p w:rsidR="00214858" w:rsidRPr="001003A8" w:rsidRDefault="00214858" w:rsidP="00FB6887">
      <w:pPr>
        <w:pStyle w:val="Balk1"/>
        <w:spacing w:before="0" w:line="240" w:lineRule="auto"/>
        <w:contextualSpacing/>
        <w:jc w:val="center"/>
        <w:rPr>
          <w:rFonts w:ascii="Times New Roman" w:eastAsia="Calibri" w:hAnsi="Times New Roman" w:cs="Times New Roman"/>
          <w:b w:val="0"/>
          <w:color w:val="auto"/>
          <w:sz w:val="24"/>
          <w:szCs w:val="24"/>
        </w:rPr>
      </w:pPr>
      <w:bookmarkStart w:id="11" w:name="_Toc404672203"/>
      <w:bookmarkStart w:id="12" w:name="_Toc406145858"/>
      <w:r w:rsidRPr="00214858">
        <w:rPr>
          <w:rFonts w:ascii="Times New Roman" w:eastAsia="Calibri" w:hAnsi="Times New Roman" w:cs="Times New Roman"/>
          <w:color w:val="auto"/>
          <w:sz w:val="24"/>
          <w:szCs w:val="24"/>
        </w:rPr>
        <w:t>Öğrenci Kabulü ve Kayıt, Kayıt Yenileme</w:t>
      </w:r>
      <w:bookmarkEnd w:id="11"/>
      <w:bookmarkEnd w:id="12"/>
    </w:p>
    <w:p w:rsidR="00FB6887" w:rsidRDefault="00FB6887" w:rsidP="001430F0">
      <w:pPr>
        <w:pStyle w:val="Balk2"/>
        <w:spacing w:before="0" w:beforeAutospacing="0" w:after="0" w:afterAutospacing="0"/>
        <w:contextualSpacing/>
        <w:jc w:val="both"/>
        <w:rPr>
          <w:sz w:val="24"/>
          <w:szCs w:val="24"/>
        </w:rPr>
      </w:pPr>
      <w:bookmarkStart w:id="13" w:name="_Toc406145859"/>
    </w:p>
    <w:p w:rsidR="00214858" w:rsidRPr="001003A8" w:rsidRDefault="00214858" w:rsidP="00FB6887">
      <w:pPr>
        <w:pStyle w:val="Balk2"/>
        <w:spacing w:before="0" w:beforeAutospacing="0" w:after="0" w:afterAutospacing="0"/>
        <w:ind w:firstLine="567"/>
        <w:contextualSpacing/>
        <w:jc w:val="both"/>
        <w:rPr>
          <w:sz w:val="24"/>
          <w:szCs w:val="24"/>
        </w:rPr>
      </w:pPr>
      <w:r w:rsidRPr="001003A8">
        <w:rPr>
          <w:sz w:val="24"/>
          <w:szCs w:val="24"/>
        </w:rPr>
        <w:t>Kayıt</w:t>
      </w:r>
      <w:bookmarkEnd w:id="13"/>
    </w:p>
    <w:p w:rsidR="00214858" w:rsidRPr="009523C8" w:rsidRDefault="0076246C" w:rsidP="009523C8">
      <w:pPr>
        <w:spacing w:after="0" w:line="240" w:lineRule="auto"/>
        <w:ind w:firstLine="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MADDE 4</w:t>
      </w:r>
      <w:r w:rsidR="009523C8">
        <w:rPr>
          <w:rFonts w:ascii="Times New Roman" w:eastAsia="Calibri" w:hAnsi="Times New Roman" w:cs="Times New Roman"/>
          <w:b/>
          <w:sz w:val="24"/>
          <w:szCs w:val="24"/>
        </w:rPr>
        <w:t xml:space="preserve"> - </w:t>
      </w:r>
      <w:r w:rsidR="009523C8" w:rsidRPr="009523C8">
        <w:rPr>
          <w:rFonts w:ascii="Times New Roman" w:eastAsia="Calibri" w:hAnsi="Times New Roman" w:cs="Times New Roman"/>
          <w:sz w:val="24"/>
          <w:szCs w:val="24"/>
        </w:rPr>
        <w:t>(1)</w:t>
      </w:r>
      <w:r w:rsidR="009523C8">
        <w:rPr>
          <w:rFonts w:ascii="Times New Roman" w:eastAsia="Calibri" w:hAnsi="Times New Roman" w:cs="Times New Roman"/>
          <w:b/>
          <w:sz w:val="24"/>
          <w:szCs w:val="24"/>
        </w:rPr>
        <w:t xml:space="preserve"> </w:t>
      </w:r>
      <w:r w:rsidR="00214858" w:rsidRPr="009523C8">
        <w:rPr>
          <w:rFonts w:ascii="Times New Roman" w:hAnsi="Times New Roman" w:cs="Times New Roman"/>
          <w:sz w:val="24"/>
          <w:szCs w:val="24"/>
        </w:rPr>
        <w:t>Lisansüstü programlara giriş sonuçları EYK kararı ile kesinleşir ve enstitü internet sayfasında ilan edilir.</w:t>
      </w:r>
    </w:p>
    <w:p w:rsidR="00214858" w:rsidRPr="000422D0" w:rsidRDefault="009523C8" w:rsidP="009523C8">
      <w:pPr>
        <w:pStyle w:val="ListeParagraf0"/>
        <w:tabs>
          <w:tab w:val="left" w:pos="0"/>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14858" w:rsidRPr="000422D0">
        <w:rPr>
          <w:rFonts w:ascii="Times New Roman" w:hAnsi="Times New Roman" w:cs="Times New Roman"/>
          <w:sz w:val="24"/>
          <w:szCs w:val="24"/>
        </w:rPr>
        <w:t>Öğrenci olmaya hak kazanan adayların kayıtları, Akademik Takvimde belirtilen tarihlerde yapılır.</w:t>
      </w:r>
    </w:p>
    <w:p w:rsidR="00214858" w:rsidRPr="000422D0" w:rsidRDefault="009523C8" w:rsidP="009523C8">
      <w:pPr>
        <w:pStyle w:val="ListeParagraf0"/>
        <w:tabs>
          <w:tab w:val="left" w:pos="0"/>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14858" w:rsidRPr="000422D0">
        <w:rPr>
          <w:rFonts w:ascii="Times New Roman" w:hAnsi="Times New Roman" w:cs="Times New Roman"/>
          <w:sz w:val="24"/>
          <w:szCs w:val="24"/>
        </w:rPr>
        <w:t>Adaylar, kayıt için gerekli belgeleri süresi içinde enstitüye vererek</w:t>
      </w:r>
      <w:r w:rsidR="003E0C9F">
        <w:rPr>
          <w:rFonts w:ascii="Times New Roman" w:hAnsi="Times New Roman" w:cs="Times New Roman"/>
          <w:sz w:val="24"/>
          <w:szCs w:val="24"/>
        </w:rPr>
        <w:t xml:space="preserve"> kesin kayıtlarını yaptırırlar.</w:t>
      </w:r>
      <w:r w:rsidR="00DF682D">
        <w:rPr>
          <w:rFonts w:ascii="Times New Roman" w:hAnsi="Times New Roman" w:cs="Times New Roman"/>
          <w:sz w:val="24"/>
          <w:szCs w:val="24"/>
        </w:rPr>
        <w:t xml:space="preserve"> </w:t>
      </w:r>
      <w:r w:rsidR="00214858" w:rsidRPr="000422D0">
        <w:rPr>
          <w:rFonts w:ascii="Times New Roman" w:hAnsi="Times New Roman" w:cs="Times New Roman"/>
          <w:sz w:val="24"/>
          <w:szCs w:val="24"/>
        </w:rPr>
        <w:t>Süresi içinde kesin kayıtlarını yaptırmayan adaylar, mazeretleri dikkate alınmaksızın kayıt haklarını kaybederler.</w:t>
      </w:r>
    </w:p>
    <w:p w:rsidR="00214858" w:rsidRPr="000422D0" w:rsidRDefault="009523C8" w:rsidP="009523C8">
      <w:pPr>
        <w:pStyle w:val="ListeParagraf0"/>
        <w:tabs>
          <w:tab w:val="left" w:pos="0"/>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14858" w:rsidRPr="000422D0">
        <w:rPr>
          <w:rFonts w:ascii="Times New Roman" w:hAnsi="Times New Roman" w:cs="Times New Roman"/>
          <w:sz w:val="24"/>
          <w:szCs w:val="24"/>
        </w:rPr>
        <w:t>Kesin kayıtta verilmesi gerekli evraklar “Başvuru Takvimi” ile birlikte enstitü web sayfasında ilan edilir.</w:t>
      </w:r>
    </w:p>
    <w:p w:rsidR="00CA48E2" w:rsidRPr="003E0C9F" w:rsidRDefault="009523C8" w:rsidP="009523C8">
      <w:pPr>
        <w:pStyle w:val="ListeParagraf0"/>
        <w:tabs>
          <w:tab w:val="left" w:pos="0"/>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214858" w:rsidRPr="000422D0">
        <w:rPr>
          <w:rFonts w:ascii="Times New Roman" w:hAnsi="Times New Roman" w:cs="Times New Roman"/>
          <w:sz w:val="24"/>
          <w:szCs w:val="24"/>
        </w:rPr>
        <w:t>Kesin kayıt işlemini tamamlayan öğrenciler akademik takvimde belirtilen kayıt yenileme tarihleri arasında ders kaydını yapmak zorundadır.</w:t>
      </w:r>
    </w:p>
    <w:p w:rsidR="00CA48E2" w:rsidRDefault="00CA48E2" w:rsidP="001430F0">
      <w:pPr>
        <w:pStyle w:val="ListeParagraf0"/>
        <w:spacing w:after="0" w:line="240" w:lineRule="auto"/>
        <w:ind w:left="360"/>
        <w:jc w:val="both"/>
        <w:rPr>
          <w:rFonts w:ascii="Times New Roman" w:hAnsi="Times New Roman" w:cs="Times New Roman"/>
          <w:sz w:val="24"/>
          <w:szCs w:val="24"/>
        </w:rPr>
      </w:pPr>
    </w:p>
    <w:p w:rsidR="00214858" w:rsidRDefault="00214858" w:rsidP="00E10D95">
      <w:pPr>
        <w:pStyle w:val="Balk2"/>
        <w:spacing w:before="0" w:beforeAutospacing="0" w:after="0" w:afterAutospacing="0"/>
        <w:ind w:firstLine="567"/>
        <w:contextualSpacing/>
        <w:jc w:val="both"/>
        <w:rPr>
          <w:b w:val="0"/>
          <w:sz w:val="24"/>
          <w:szCs w:val="24"/>
        </w:rPr>
      </w:pPr>
      <w:bookmarkStart w:id="14" w:name="_Toc406145860"/>
      <w:r w:rsidRPr="000422D0">
        <w:rPr>
          <w:sz w:val="24"/>
          <w:szCs w:val="24"/>
        </w:rPr>
        <w:t>Kayıt Yenileme</w:t>
      </w:r>
      <w:bookmarkEnd w:id="14"/>
    </w:p>
    <w:p w:rsidR="00214858" w:rsidRPr="009523C8" w:rsidRDefault="0076246C" w:rsidP="009523C8">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5</w:t>
      </w:r>
      <w:r w:rsidR="009523C8">
        <w:rPr>
          <w:rFonts w:ascii="Times New Roman" w:hAnsi="Times New Roman" w:cs="Times New Roman"/>
          <w:b/>
          <w:sz w:val="24"/>
          <w:szCs w:val="24"/>
        </w:rPr>
        <w:t xml:space="preserve"> - </w:t>
      </w:r>
      <w:r w:rsidR="009523C8" w:rsidRPr="009523C8">
        <w:rPr>
          <w:rFonts w:ascii="Times New Roman" w:hAnsi="Times New Roman" w:cs="Times New Roman"/>
          <w:sz w:val="24"/>
          <w:szCs w:val="24"/>
        </w:rPr>
        <w:t xml:space="preserve">(1) </w:t>
      </w:r>
      <w:r w:rsidR="00214858" w:rsidRPr="009523C8">
        <w:rPr>
          <w:rFonts w:ascii="Times New Roman" w:hAnsi="Times New Roman" w:cs="Times New Roman"/>
          <w:sz w:val="24"/>
          <w:szCs w:val="24"/>
        </w:rPr>
        <w:t>Öğrenciler her yarıyıl akademik takvimde belirlenen tarihlerde Üniversite Yönetim Kurulu tarafından belirlenen program ücretini ödemek zorundadır.</w:t>
      </w:r>
    </w:p>
    <w:p w:rsidR="00214858" w:rsidRPr="000422D0"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14858">
        <w:rPr>
          <w:rFonts w:ascii="Times New Roman" w:hAnsi="Times New Roman" w:cs="Times New Roman"/>
          <w:sz w:val="24"/>
          <w:szCs w:val="24"/>
        </w:rPr>
        <w:t xml:space="preserve">Program </w:t>
      </w:r>
      <w:r w:rsidR="00214858" w:rsidRPr="000422D0">
        <w:rPr>
          <w:rFonts w:ascii="Times New Roman" w:hAnsi="Times New Roman" w:cs="Times New Roman"/>
          <w:sz w:val="24"/>
          <w:szCs w:val="24"/>
        </w:rPr>
        <w:t>ücretini yatıran öğrenci Akademik Takvimde belirtilen tarihlerde derse yazılma işlemini gerçekleştirir.</w:t>
      </w:r>
    </w:p>
    <w:p w:rsidR="00214858" w:rsidRPr="000422D0"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14858" w:rsidRPr="000422D0">
        <w:rPr>
          <w:rFonts w:ascii="Times New Roman" w:hAnsi="Times New Roman" w:cs="Times New Roman"/>
          <w:sz w:val="24"/>
          <w:szCs w:val="24"/>
        </w:rPr>
        <w:t>Danışman öğretim üyesi kendisine tanınan süre içerisinde, öğrencinin seçmiş olduğu dersleri onaylar. Gerekli gördüğü durumlarda öğrencinin seçmiş olduğu dersleri değiştirebilir.</w:t>
      </w:r>
    </w:p>
    <w:p w:rsidR="00214858" w:rsidRPr="000422D0"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14858" w:rsidRPr="000422D0">
        <w:rPr>
          <w:rFonts w:ascii="Times New Roman" w:hAnsi="Times New Roman" w:cs="Times New Roman"/>
          <w:sz w:val="24"/>
          <w:szCs w:val="24"/>
        </w:rPr>
        <w:t>Danışmanın kendisine tanınan süre içerisinde onaylama işlemini gerçekleştirmemesi durumunda öğrencinin seçmiş olduğu dersler otomatik olarak kesinlik kazanır.</w:t>
      </w:r>
    </w:p>
    <w:p w:rsidR="00214858" w:rsidRPr="000422D0"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214858" w:rsidRPr="000422D0">
        <w:rPr>
          <w:rFonts w:ascii="Times New Roman" w:hAnsi="Times New Roman" w:cs="Times New Roman"/>
          <w:sz w:val="24"/>
          <w:szCs w:val="24"/>
        </w:rPr>
        <w:t>Kayıt yenileyemeyen öğrencilerin mazeret başvuruları Akademik Takvimde belirtilen süre içerisinde alınır. Sağlık, doğal afet, tutu</w:t>
      </w:r>
      <w:r w:rsidR="00214858">
        <w:rPr>
          <w:rFonts w:ascii="Times New Roman" w:hAnsi="Times New Roman" w:cs="Times New Roman"/>
          <w:sz w:val="24"/>
          <w:szCs w:val="24"/>
        </w:rPr>
        <w:t>klu</w:t>
      </w:r>
      <w:r w:rsidR="00214858" w:rsidRPr="000422D0">
        <w:rPr>
          <w:rFonts w:ascii="Times New Roman" w:hAnsi="Times New Roman" w:cs="Times New Roman"/>
          <w:sz w:val="24"/>
          <w:szCs w:val="24"/>
        </w:rPr>
        <w:t>luk, mahkûmiyet ve EYK tarafından kabul edilebilecek diğer nedenlerle özel durumlarını belgeleyen öğrencilerin mazeretleri EYK tarafından değerlendirilir. Süresi dışındaki başvurular değerlendirmeye alınmaz.</w:t>
      </w:r>
    </w:p>
    <w:p w:rsidR="00214858"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214858" w:rsidRPr="000422D0">
        <w:rPr>
          <w:rFonts w:ascii="Times New Roman" w:hAnsi="Times New Roman" w:cs="Times New Roman"/>
          <w:sz w:val="24"/>
          <w:szCs w:val="24"/>
        </w:rPr>
        <w:t>Kayıt yenilemeyen öğrenci kayıt yenilemediği dönemde öğrencilik haklarından yararlanamaz ve kayıt yenilemediği dönem öğrenim süresinden sayılır.</w:t>
      </w:r>
    </w:p>
    <w:p w:rsidR="003E0C9F" w:rsidRPr="000422D0" w:rsidRDefault="003E0C9F" w:rsidP="003E0C9F">
      <w:pPr>
        <w:pStyle w:val="ListeParagraf0"/>
        <w:spacing w:after="0" w:line="240" w:lineRule="auto"/>
        <w:ind w:left="360"/>
        <w:jc w:val="center"/>
        <w:rPr>
          <w:rFonts w:ascii="Times New Roman" w:hAnsi="Times New Roman" w:cs="Times New Roman"/>
          <w:sz w:val="24"/>
          <w:szCs w:val="24"/>
        </w:rPr>
      </w:pPr>
    </w:p>
    <w:p w:rsidR="00214858" w:rsidRPr="001003A8" w:rsidRDefault="00214858" w:rsidP="003E0C9F">
      <w:pPr>
        <w:pStyle w:val="Balk1"/>
        <w:spacing w:before="0" w:line="240" w:lineRule="auto"/>
        <w:contextualSpacing/>
        <w:jc w:val="center"/>
        <w:rPr>
          <w:rFonts w:ascii="Times New Roman" w:hAnsi="Times New Roman" w:cs="Times New Roman"/>
          <w:color w:val="auto"/>
          <w:sz w:val="24"/>
          <w:szCs w:val="24"/>
        </w:rPr>
      </w:pPr>
      <w:bookmarkStart w:id="15" w:name="_Toc406145861"/>
      <w:r w:rsidRPr="001003A8">
        <w:rPr>
          <w:rFonts w:ascii="Times New Roman" w:hAnsi="Times New Roman" w:cs="Times New Roman"/>
          <w:color w:val="auto"/>
          <w:sz w:val="24"/>
          <w:szCs w:val="24"/>
        </w:rPr>
        <w:lastRenderedPageBreak/>
        <w:t>DÖRDÜNCÜ BÖLÜM</w:t>
      </w:r>
      <w:bookmarkEnd w:id="15"/>
    </w:p>
    <w:p w:rsidR="003E0C9F" w:rsidRDefault="00214858" w:rsidP="003E0C9F">
      <w:pPr>
        <w:pStyle w:val="Balk1"/>
        <w:spacing w:before="0" w:line="240" w:lineRule="auto"/>
        <w:contextualSpacing/>
        <w:jc w:val="center"/>
        <w:rPr>
          <w:rFonts w:ascii="Times New Roman" w:hAnsi="Times New Roman" w:cs="Times New Roman"/>
          <w:color w:val="auto"/>
          <w:sz w:val="24"/>
          <w:szCs w:val="24"/>
        </w:rPr>
      </w:pPr>
      <w:bookmarkStart w:id="16" w:name="_Toc406145862"/>
      <w:r w:rsidRPr="001003A8">
        <w:rPr>
          <w:rFonts w:ascii="Times New Roman" w:hAnsi="Times New Roman" w:cs="Times New Roman"/>
          <w:color w:val="auto"/>
          <w:sz w:val="24"/>
          <w:szCs w:val="24"/>
        </w:rPr>
        <w:t xml:space="preserve">Derslerin Açılması, Ders Değiştirme, </w:t>
      </w:r>
      <w:r w:rsidR="00C566F2">
        <w:rPr>
          <w:rFonts w:ascii="Times New Roman" w:hAnsi="Times New Roman" w:cs="Times New Roman"/>
          <w:color w:val="auto"/>
          <w:sz w:val="24"/>
          <w:szCs w:val="24"/>
        </w:rPr>
        <w:t xml:space="preserve">Dersin Uygulanması, </w:t>
      </w:r>
      <w:r w:rsidRPr="001003A8">
        <w:rPr>
          <w:rFonts w:ascii="Times New Roman" w:hAnsi="Times New Roman" w:cs="Times New Roman"/>
          <w:color w:val="auto"/>
          <w:sz w:val="24"/>
          <w:szCs w:val="24"/>
        </w:rPr>
        <w:t xml:space="preserve">Kredi Aktarma ve </w:t>
      </w:r>
    </w:p>
    <w:p w:rsidR="00214858" w:rsidRPr="001003A8" w:rsidRDefault="00214858" w:rsidP="003E0C9F">
      <w:pPr>
        <w:pStyle w:val="Balk1"/>
        <w:spacing w:before="0" w:line="240" w:lineRule="auto"/>
        <w:contextualSpacing/>
        <w:jc w:val="center"/>
        <w:rPr>
          <w:rFonts w:ascii="Times New Roman" w:hAnsi="Times New Roman" w:cs="Times New Roman"/>
          <w:b w:val="0"/>
          <w:color w:val="auto"/>
          <w:sz w:val="24"/>
          <w:szCs w:val="24"/>
        </w:rPr>
      </w:pPr>
      <w:r w:rsidRPr="001003A8">
        <w:rPr>
          <w:rFonts w:ascii="Times New Roman" w:hAnsi="Times New Roman" w:cs="Times New Roman"/>
          <w:color w:val="auto"/>
          <w:sz w:val="24"/>
          <w:szCs w:val="24"/>
        </w:rPr>
        <w:t xml:space="preserve">Ders Muafiyeti, Ders ve AKTS </w:t>
      </w:r>
      <w:r w:rsidR="00606B91">
        <w:rPr>
          <w:rFonts w:ascii="Times New Roman" w:hAnsi="Times New Roman" w:cs="Times New Roman"/>
          <w:color w:val="auto"/>
          <w:sz w:val="24"/>
          <w:szCs w:val="24"/>
        </w:rPr>
        <w:t>D</w:t>
      </w:r>
      <w:r w:rsidR="00D26B4E">
        <w:rPr>
          <w:rFonts w:ascii="Times New Roman" w:hAnsi="Times New Roman" w:cs="Times New Roman"/>
          <w:color w:val="auto"/>
          <w:sz w:val="24"/>
          <w:szCs w:val="24"/>
        </w:rPr>
        <w:t>eğeri</w:t>
      </w:r>
      <w:r w:rsidR="00606B91">
        <w:rPr>
          <w:rFonts w:ascii="Times New Roman" w:hAnsi="Times New Roman" w:cs="Times New Roman"/>
          <w:color w:val="auto"/>
          <w:sz w:val="24"/>
          <w:szCs w:val="24"/>
        </w:rPr>
        <w:t xml:space="preserve"> Y</w:t>
      </w:r>
      <w:r w:rsidRPr="001003A8">
        <w:rPr>
          <w:rFonts w:ascii="Times New Roman" w:hAnsi="Times New Roman" w:cs="Times New Roman"/>
          <w:color w:val="auto"/>
          <w:sz w:val="24"/>
          <w:szCs w:val="24"/>
        </w:rPr>
        <w:t>ükü</w:t>
      </w:r>
      <w:bookmarkEnd w:id="16"/>
    </w:p>
    <w:p w:rsidR="001003A8" w:rsidRDefault="001003A8" w:rsidP="001430F0">
      <w:pPr>
        <w:spacing w:after="0" w:line="240" w:lineRule="auto"/>
        <w:contextualSpacing/>
        <w:jc w:val="both"/>
        <w:rPr>
          <w:rFonts w:ascii="Times New Roman" w:hAnsi="Times New Roman" w:cs="Times New Roman"/>
          <w:b/>
          <w:sz w:val="24"/>
          <w:szCs w:val="24"/>
        </w:rPr>
      </w:pPr>
    </w:p>
    <w:p w:rsidR="00214858" w:rsidRDefault="002342E0" w:rsidP="003E0C9F">
      <w:pPr>
        <w:pStyle w:val="Balk2"/>
        <w:spacing w:before="0" w:beforeAutospacing="0" w:after="0" w:afterAutospacing="0"/>
        <w:ind w:firstLine="567"/>
        <w:contextualSpacing/>
        <w:jc w:val="both"/>
        <w:rPr>
          <w:b w:val="0"/>
          <w:sz w:val="24"/>
          <w:szCs w:val="24"/>
        </w:rPr>
      </w:pPr>
      <w:bookmarkStart w:id="17" w:name="_Toc406145863"/>
      <w:r>
        <w:rPr>
          <w:sz w:val="24"/>
          <w:szCs w:val="24"/>
        </w:rPr>
        <w:t>Ders</w:t>
      </w:r>
      <w:r w:rsidR="00214858" w:rsidRPr="000422D0">
        <w:rPr>
          <w:sz w:val="24"/>
          <w:szCs w:val="24"/>
        </w:rPr>
        <w:t xml:space="preserve"> Açılması</w:t>
      </w:r>
      <w:bookmarkEnd w:id="17"/>
    </w:p>
    <w:p w:rsidR="00214858" w:rsidRPr="009523C8" w:rsidRDefault="0076246C" w:rsidP="009523C8">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6</w:t>
      </w:r>
      <w:r w:rsidR="009523C8">
        <w:rPr>
          <w:rFonts w:ascii="Times New Roman" w:hAnsi="Times New Roman" w:cs="Times New Roman"/>
          <w:b/>
          <w:sz w:val="24"/>
          <w:szCs w:val="24"/>
        </w:rPr>
        <w:t xml:space="preserve"> - </w:t>
      </w:r>
      <w:r w:rsidR="009523C8" w:rsidRPr="009523C8">
        <w:rPr>
          <w:rFonts w:ascii="Times New Roman" w:hAnsi="Times New Roman" w:cs="Times New Roman"/>
          <w:sz w:val="24"/>
          <w:szCs w:val="24"/>
        </w:rPr>
        <w:t>(1)</w:t>
      </w:r>
      <w:r w:rsidR="009523C8">
        <w:rPr>
          <w:rFonts w:ascii="Times New Roman" w:hAnsi="Times New Roman" w:cs="Times New Roman"/>
          <w:b/>
          <w:sz w:val="24"/>
          <w:szCs w:val="24"/>
        </w:rPr>
        <w:t xml:space="preserve"> </w:t>
      </w:r>
      <w:r w:rsidR="00214858" w:rsidRPr="009523C8">
        <w:rPr>
          <w:rFonts w:ascii="Times New Roman" w:hAnsi="Times New Roman" w:cs="Times New Roman"/>
          <w:sz w:val="24"/>
          <w:szCs w:val="24"/>
        </w:rPr>
        <w:t>Tüm Enstitülerde bir dersin bir yarıyılda açılabilmesi için o derse en az 1</w:t>
      </w:r>
      <w:r w:rsidR="002342E0" w:rsidRPr="009523C8">
        <w:rPr>
          <w:rFonts w:ascii="Times New Roman" w:hAnsi="Times New Roman" w:cs="Times New Roman"/>
          <w:sz w:val="24"/>
          <w:szCs w:val="24"/>
        </w:rPr>
        <w:t>5</w:t>
      </w:r>
      <w:r w:rsidR="00214858" w:rsidRPr="009523C8">
        <w:rPr>
          <w:rFonts w:ascii="Times New Roman" w:hAnsi="Times New Roman" w:cs="Times New Roman"/>
          <w:sz w:val="24"/>
          <w:szCs w:val="24"/>
        </w:rPr>
        <w:t xml:space="preserve"> öğrencinin kayıtlı olması gerekir.</w:t>
      </w:r>
    </w:p>
    <w:p w:rsidR="00214858"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14858" w:rsidRPr="000422D0">
        <w:rPr>
          <w:rFonts w:ascii="Times New Roman" w:hAnsi="Times New Roman" w:cs="Times New Roman"/>
          <w:sz w:val="24"/>
          <w:szCs w:val="24"/>
        </w:rPr>
        <w:t>Bu şartın sağlanamadığı durumlarda EABD/EASD başkanlığının talebi ve/veya EYK Kararı ile o ders daha az öğrenci ile de açılabilir.</w:t>
      </w:r>
    </w:p>
    <w:p w:rsidR="003E0C9F" w:rsidRDefault="003E0C9F" w:rsidP="003E0C9F">
      <w:pPr>
        <w:pStyle w:val="ListeParagraf0"/>
        <w:tabs>
          <w:tab w:val="left" w:pos="993"/>
        </w:tabs>
        <w:spacing w:after="0" w:line="240" w:lineRule="auto"/>
        <w:ind w:left="567"/>
        <w:jc w:val="both"/>
        <w:rPr>
          <w:rFonts w:ascii="Times New Roman" w:hAnsi="Times New Roman" w:cs="Times New Roman"/>
          <w:sz w:val="24"/>
          <w:szCs w:val="24"/>
        </w:rPr>
      </w:pPr>
    </w:p>
    <w:p w:rsidR="00D26B4E" w:rsidRDefault="00E42092" w:rsidP="003E0C9F">
      <w:pPr>
        <w:pStyle w:val="Balk2"/>
        <w:tabs>
          <w:tab w:val="left" w:pos="993"/>
        </w:tabs>
        <w:spacing w:before="0" w:beforeAutospacing="0" w:after="0" w:afterAutospacing="0"/>
        <w:ind w:firstLine="567"/>
        <w:contextualSpacing/>
        <w:jc w:val="both"/>
        <w:rPr>
          <w:sz w:val="24"/>
          <w:szCs w:val="24"/>
        </w:rPr>
      </w:pPr>
      <w:bookmarkStart w:id="18" w:name="_Toc406145864"/>
      <w:r w:rsidRPr="00EB59A8">
        <w:rPr>
          <w:sz w:val="24"/>
          <w:szCs w:val="24"/>
        </w:rPr>
        <w:t>Dersin Uygulanması</w:t>
      </w:r>
      <w:bookmarkEnd w:id="18"/>
    </w:p>
    <w:p w:rsidR="00E42092" w:rsidRPr="009523C8" w:rsidRDefault="0076246C" w:rsidP="009523C8">
      <w:pPr>
        <w:spacing w:after="0" w:line="240" w:lineRule="auto"/>
        <w:ind w:firstLine="567"/>
        <w:contextualSpacing/>
        <w:jc w:val="both"/>
        <w:rPr>
          <w:rFonts w:ascii="Times New Roman" w:hAnsi="Times New Roman" w:cs="Times New Roman"/>
          <w:b/>
          <w:sz w:val="24"/>
          <w:szCs w:val="24"/>
        </w:rPr>
      </w:pPr>
      <w:r w:rsidRPr="00D26B4E">
        <w:rPr>
          <w:rFonts w:ascii="Times New Roman" w:hAnsi="Times New Roman" w:cs="Times New Roman"/>
          <w:b/>
          <w:sz w:val="24"/>
          <w:szCs w:val="24"/>
        </w:rPr>
        <w:t>MADDE 7</w:t>
      </w:r>
      <w:r w:rsidR="009523C8">
        <w:rPr>
          <w:rFonts w:ascii="Times New Roman" w:hAnsi="Times New Roman" w:cs="Times New Roman"/>
          <w:b/>
          <w:sz w:val="24"/>
          <w:szCs w:val="24"/>
        </w:rPr>
        <w:t xml:space="preserve"> </w:t>
      </w:r>
      <w:r w:rsidRPr="00D26B4E">
        <w:rPr>
          <w:rFonts w:ascii="Times New Roman" w:hAnsi="Times New Roman" w:cs="Times New Roman"/>
          <w:b/>
          <w:sz w:val="24"/>
          <w:szCs w:val="24"/>
        </w:rPr>
        <w:t>-</w:t>
      </w:r>
      <w:r w:rsidR="009523C8">
        <w:rPr>
          <w:rFonts w:ascii="Times New Roman" w:hAnsi="Times New Roman" w:cs="Times New Roman"/>
          <w:b/>
          <w:sz w:val="24"/>
          <w:szCs w:val="24"/>
        </w:rPr>
        <w:t xml:space="preserve"> </w:t>
      </w:r>
      <w:r w:rsidR="009523C8" w:rsidRPr="009523C8">
        <w:rPr>
          <w:rFonts w:ascii="Times New Roman" w:hAnsi="Times New Roman" w:cs="Times New Roman"/>
          <w:sz w:val="24"/>
          <w:szCs w:val="24"/>
        </w:rPr>
        <w:t>(1)</w:t>
      </w:r>
      <w:r w:rsidR="009523C8">
        <w:rPr>
          <w:rFonts w:ascii="Times New Roman" w:hAnsi="Times New Roman" w:cs="Times New Roman"/>
          <w:b/>
          <w:sz w:val="24"/>
          <w:szCs w:val="24"/>
        </w:rPr>
        <w:t xml:space="preserve"> </w:t>
      </w:r>
      <w:r w:rsidR="00E42092" w:rsidRPr="009523C8">
        <w:rPr>
          <w:rFonts w:ascii="Times New Roman" w:hAnsi="Times New Roman" w:cs="Times New Roman"/>
          <w:sz w:val="24"/>
          <w:szCs w:val="24"/>
        </w:rPr>
        <w:t xml:space="preserve">Her bir YL programı için </w:t>
      </w:r>
      <w:r w:rsidR="006F7847" w:rsidRPr="009523C8">
        <w:rPr>
          <w:rFonts w:ascii="Times New Roman" w:hAnsi="Times New Roman" w:cs="Times New Roman"/>
          <w:sz w:val="24"/>
          <w:szCs w:val="24"/>
        </w:rPr>
        <w:t xml:space="preserve">KLUZEM, öğrenci ve enstitü arasındaki iletişimi sağlamak üzere </w:t>
      </w:r>
      <w:r w:rsidR="00E42092" w:rsidRPr="009523C8">
        <w:rPr>
          <w:rFonts w:ascii="Times New Roman" w:hAnsi="Times New Roman" w:cs="Times New Roman"/>
          <w:sz w:val="24"/>
          <w:szCs w:val="24"/>
        </w:rPr>
        <w:t>EABD/EASD tarafından</w:t>
      </w:r>
      <w:r w:rsidR="006F7847" w:rsidRPr="009523C8">
        <w:rPr>
          <w:rFonts w:ascii="Times New Roman" w:hAnsi="Times New Roman" w:cs="Times New Roman"/>
          <w:sz w:val="24"/>
          <w:szCs w:val="24"/>
        </w:rPr>
        <w:t xml:space="preserve"> EYK kararı ile</w:t>
      </w:r>
      <w:r w:rsidR="007440D2" w:rsidRPr="009523C8">
        <w:rPr>
          <w:rFonts w:ascii="Times New Roman" w:hAnsi="Times New Roman" w:cs="Times New Roman"/>
          <w:sz w:val="24"/>
          <w:szCs w:val="24"/>
        </w:rPr>
        <w:t xml:space="preserve"> öğretim elemanları arasından bir koordinatör</w:t>
      </w:r>
      <w:r w:rsidR="00E42092" w:rsidRPr="009523C8">
        <w:rPr>
          <w:rFonts w:ascii="Times New Roman" w:hAnsi="Times New Roman" w:cs="Times New Roman"/>
          <w:sz w:val="24"/>
          <w:szCs w:val="24"/>
        </w:rPr>
        <w:t xml:space="preserve"> görevlendirilir.</w:t>
      </w:r>
      <w:r w:rsidR="004576CA" w:rsidRPr="009523C8">
        <w:rPr>
          <w:rFonts w:ascii="Times New Roman" w:hAnsi="Times New Roman" w:cs="Times New Roman"/>
          <w:sz w:val="24"/>
          <w:szCs w:val="24"/>
        </w:rPr>
        <w:t xml:space="preserve"> Eğitim-ö</w:t>
      </w:r>
      <w:r w:rsidR="007440D2" w:rsidRPr="009523C8">
        <w:rPr>
          <w:rFonts w:ascii="Times New Roman" w:hAnsi="Times New Roman" w:cs="Times New Roman"/>
          <w:sz w:val="24"/>
          <w:szCs w:val="24"/>
        </w:rPr>
        <w:t xml:space="preserve">ğretim döneminden 1 ay önce </w:t>
      </w:r>
      <w:proofErr w:type="spellStart"/>
      <w:r w:rsidR="007440D2" w:rsidRPr="009523C8">
        <w:rPr>
          <w:rFonts w:ascii="Times New Roman" w:hAnsi="Times New Roman" w:cs="Times New Roman"/>
          <w:sz w:val="24"/>
          <w:szCs w:val="24"/>
        </w:rPr>
        <w:t>KLUZEM’e</w:t>
      </w:r>
      <w:proofErr w:type="spellEnd"/>
      <w:r w:rsidR="007440D2" w:rsidRPr="009523C8">
        <w:rPr>
          <w:rFonts w:ascii="Times New Roman" w:hAnsi="Times New Roman" w:cs="Times New Roman"/>
          <w:sz w:val="24"/>
          <w:szCs w:val="24"/>
        </w:rPr>
        <w:t xml:space="preserve"> bildirilir.</w:t>
      </w:r>
    </w:p>
    <w:p w:rsidR="006F7847" w:rsidRPr="00EB59A8"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87846">
        <w:rPr>
          <w:rFonts w:ascii="Times New Roman" w:hAnsi="Times New Roman" w:cs="Times New Roman"/>
          <w:sz w:val="24"/>
          <w:szCs w:val="24"/>
        </w:rPr>
        <w:t>Kesin k</w:t>
      </w:r>
      <w:r w:rsidR="006F7847" w:rsidRPr="00EB59A8">
        <w:rPr>
          <w:rFonts w:ascii="Times New Roman" w:hAnsi="Times New Roman" w:cs="Times New Roman"/>
          <w:sz w:val="24"/>
          <w:szCs w:val="24"/>
        </w:rPr>
        <w:t>ayıt yaptıran</w:t>
      </w:r>
      <w:r w:rsidR="007440D2" w:rsidRPr="00EB59A8">
        <w:rPr>
          <w:rFonts w:ascii="Times New Roman" w:hAnsi="Times New Roman" w:cs="Times New Roman"/>
          <w:sz w:val="24"/>
          <w:szCs w:val="24"/>
        </w:rPr>
        <w:t xml:space="preserve"> öğrencilerin listesi </w:t>
      </w:r>
      <w:proofErr w:type="spellStart"/>
      <w:r w:rsidR="007440D2" w:rsidRPr="00EB59A8">
        <w:rPr>
          <w:rFonts w:ascii="Times New Roman" w:hAnsi="Times New Roman" w:cs="Times New Roman"/>
          <w:sz w:val="24"/>
          <w:szCs w:val="24"/>
        </w:rPr>
        <w:t>KL</w:t>
      </w:r>
      <w:r w:rsidR="00171CE6">
        <w:rPr>
          <w:rFonts w:ascii="Times New Roman" w:hAnsi="Times New Roman" w:cs="Times New Roman"/>
          <w:sz w:val="24"/>
          <w:szCs w:val="24"/>
        </w:rPr>
        <w:t>UZEM’</w:t>
      </w:r>
      <w:r w:rsidR="007440D2" w:rsidRPr="00EB59A8">
        <w:rPr>
          <w:rFonts w:ascii="Times New Roman" w:hAnsi="Times New Roman" w:cs="Times New Roman"/>
          <w:sz w:val="24"/>
          <w:szCs w:val="24"/>
        </w:rPr>
        <w:t>e</w:t>
      </w:r>
      <w:proofErr w:type="spellEnd"/>
      <w:r w:rsidR="007440D2" w:rsidRPr="00EB59A8">
        <w:rPr>
          <w:rFonts w:ascii="Times New Roman" w:hAnsi="Times New Roman" w:cs="Times New Roman"/>
          <w:sz w:val="24"/>
          <w:szCs w:val="24"/>
        </w:rPr>
        <w:t xml:space="preserve"> 1 hafta önce bildirilir.</w:t>
      </w:r>
      <w:r w:rsidR="006F7847" w:rsidRPr="00EB59A8">
        <w:rPr>
          <w:rFonts w:ascii="Times New Roman" w:hAnsi="Times New Roman" w:cs="Times New Roman"/>
          <w:sz w:val="24"/>
          <w:szCs w:val="24"/>
        </w:rPr>
        <w:t xml:space="preserve"> </w:t>
      </w:r>
      <w:r w:rsidR="007B7CD4">
        <w:rPr>
          <w:rFonts w:ascii="Times New Roman" w:hAnsi="Times New Roman" w:cs="Times New Roman"/>
          <w:sz w:val="24"/>
          <w:szCs w:val="24"/>
        </w:rPr>
        <w:t>Öğrencilerin ÖYS’</w:t>
      </w:r>
      <w:r w:rsidR="007440D2" w:rsidRPr="00EB59A8">
        <w:rPr>
          <w:rFonts w:ascii="Times New Roman" w:hAnsi="Times New Roman" w:cs="Times New Roman"/>
          <w:sz w:val="24"/>
          <w:szCs w:val="24"/>
        </w:rPr>
        <w:t>ye kayıtları KLUZEM tarafından yapılır.</w:t>
      </w:r>
    </w:p>
    <w:p w:rsidR="002B084D" w:rsidRPr="00EB59A8"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440D2" w:rsidRPr="00EB59A8">
        <w:rPr>
          <w:rFonts w:ascii="Times New Roman" w:hAnsi="Times New Roman" w:cs="Times New Roman"/>
          <w:sz w:val="24"/>
          <w:szCs w:val="24"/>
        </w:rPr>
        <w:t xml:space="preserve">Asenkron öğrenme materyalleri ÖYS’ye haftalık olarak yüklenir. </w:t>
      </w:r>
    </w:p>
    <w:p w:rsidR="007440D2" w:rsidRPr="00EB59A8"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B084D" w:rsidRPr="00EB59A8">
        <w:rPr>
          <w:rFonts w:ascii="Times New Roman" w:hAnsi="Times New Roman" w:cs="Times New Roman"/>
          <w:sz w:val="24"/>
          <w:szCs w:val="24"/>
        </w:rPr>
        <w:t>Senkron öğrenme ortamları</w:t>
      </w:r>
      <w:r w:rsidR="007440D2" w:rsidRPr="00EB59A8">
        <w:rPr>
          <w:rFonts w:ascii="Times New Roman" w:hAnsi="Times New Roman" w:cs="Times New Roman"/>
          <w:sz w:val="24"/>
          <w:szCs w:val="24"/>
        </w:rPr>
        <w:t xml:space="preserve"> haftalık ders programın</w:t>
      </w:r>
      <w:r w:rsidR="00171CE6">
        <w:rPr>
          <w:rFonts w:ascii="Times New Roman" w:hAnsi="Times New Roman" w:cs="Times New Roman"/>
          <w:sz w:val="24"/>
          <w:szCs w:val="24"/>
        </w:rPr>
        <w:t>da belirtilen zamanda ÖYS’</w:t>
      </w:r>
      <w:r w:rsidR="002B084D" w:rsidRPr="00EB59A8">
        <w:rPr>
          <w:rFonts w:ascii="Times New Roman" w:hAnsi="Times New Roman" w:cs="Times New Roman"/>
          <w:sz w:val="24"/>
          <w:szCs w:val="24"/>
        </w:rPr>
        <w:t xml:space="preserve">den </w:t>
      </w:r>
      <w:r w:rsidR="006E15D1" w:rsidRPr="00EB59A8">
        <w:rPr>
          <w:rFonts w:ascii="Times New Roman" w:hAnsi="Times New Roman" w:cs="Times New Roman"/>
          <w:sz w:val="24"/>
          <w:szCs w:val="24"/>
        </w:rPr>
        <w:t xml:space="preserve">çevrimiçi </w:t>
      </w:r>
      <w:r w:rsidR="002B084D" w:rsidRPr="00EB59A8">
        <w:rPr>
          <w:rFonts w:ascii="Times New Roman" w:hAnsi="Times New Roman" w:cs="Times New Roman"/>
          <w:sz w:val="24"/>
          <w:szCs w:val="24"/>
        </w:rPr>
        <w:t>ortamda öğrenci tarafından katılımı gerçekleştirilir.</w:t>
      </w:r>
    </w:p>
    <w:p w:rsidR="006F7847" w:rsidRPr="00EB59A8"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C021D5">
        <w:rPr>
          <w:rFonts w:ascii="Times New Roman" w:hAnsi="Times New Roman" w:cs="Times New Roman"/>
          <w:sz w:val="24"/>
          <w:szCs w:val="24"/>
        </w:rPr>
        <w:t>Öğrencilere ÖYS’</w:t>
      </w:r>
      <w:r w:rsidR="00576E00" w:rsidRPr="00EB59A8">
        <w:rPr>
          <w:rFonts w:ascii="Times New Roman" w:hAnsi="Times New Roman" w:cs="Times New Roman"/>
          <w:sz w:val="24"/>
          <w:szCs w:val="24"/>
        </w:rPr>
        <w:t>den ya da Asenkron ders materyalinden kişisel bilgisayarlarına indirebilecekleri haftalık ders notları sağlanır,</w:t>
      </w:r>
    </w:p>
    <w:p w:rsidR="002B084D" w:rsidRPr="00EB59A8"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 KLUZEM ya da Enstitü’</w:t>
      </w:r>
      <w:r w:rsidR="002B084D" w:rsidRPr="00EB59A8">
        <w:rPr>
          <w:rFonts w:ascii="Times New Roman" w:hAnsi="Times New Roman" w:cs="Times New Roman"/>
          <w:sz w:val="24"/>
          <w:szCs w:val="24"/>
        </w:rPr>
        <w:t xml:space="preserve">nün öğrencilere asenkron ya da </w:t>
      </w:r>
      <w:proofErr w:type="gramStart"/>
      <w:r w:rsidR="002B084D" w:rsidRPr="00EB59A8">
        <w:rPr>
          <w:rFonts w:ascii="Times New Roman" w:hAnsi="Times New Roman" w:cs="Times New Roman"/>
          <w:sz w:val="24"/>
          <w:szCs w:val="24"/>
        </w:rPr>
        <w:t>senkron</w:t>
      </w:r>
      <w:proofErr w:type="gramEnd"/>
      <w:r w:rsidR="002B084D" w:rsidRPr="00EB59A8">
        <w:rPr>
          <w:rFonts w:ascii="Times New Roman" w:hAnsi="Times New Roman" w:cs="Times New Roman"/>
          <w:sz w:val="24"/>
          <w:szCs w:val="24"/>
        </w:rPr>
        <w:t xml:space="preserve"> derslere katılım için gerekli olan bilgisayar ve internet gibi argümanlar</w:t>
      </w:r>
      <w:r>
        <w:rPr>
          <w:rFonts w:ascii="Times New Roman" w:hAnsi="Times New Roman" w:cs="Times New Roman"/>
          <w:sz w:val="24"/>
          <w:szCs w:val="24"/>
        </w:rPr>
        <w:t>ı tedarik etme hizmeti yoktur a</w:t>
      </w:r>
      <w:r w:rsidR="002B084D" w:rsidRPr="00EB59A8">
        <w:rPr>
          <w:rFonts w:ascii="Times New Roman" w:hAnsi="Times New Roman" w:cs="Times New Roman"/>
          <w:sz w:val="24"/>
          <w:szCs w:val="24"/>
        </w:rPr>
        <w:t>ncak yaşanacak teknik sorunların birinci muhatabı KLUZEM ofisidir.</w:t>
      </w:r>
    </w:p>
    <w:p w:rsidR="006F7847"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6F7847" w:rsidRPr="00EB59A8">
        <w:rPr>
          <w:rFonts w:ascii="Times New Roman" w:hAnsi="Times New Roman" w:cs="Times New Roman"/>
          <w:sz w:val="24"/>
          <w:szCs w:val="24"/>
        </w:rPr>
        <w:t>Öğrenciler ders ile ilgili her türlü soru, sorun ve fikirlerini ders öğretim elemanına iletirler.</w:t>
      </w:r>
    </w:p>
    <w:p w:rsidR="00AC0A2D" w:rsidRPr="00EB59A8" w:rsidRDefault="00AC0A2D" w:rsidP="00AC0A2D">
      <w:pPr>
        <w:pStyle w:val="ListeParagraf0"/>
        <w:spacing w:after="0" w:line="240" w:lineRule="auto"/>
        <w:ind w:left="426"/>
        <w:jc w:val="both"/>
        <w:rPr>
          <w:rFonts w:ascii="Times New Roman" w:hAnsi="Times New Roman" w:cs="Times New Roman"/>
          <w:sz w:val="24"/>
          <w:szCs w:val="24"/>
        </w:rPr>
      </w:pPr>
    </w:p>
    <w:p w:rsidR="00214858" w:rsidRDefault="00214858" w:rsidP="00AC0A2D">
      <w:pPr>
        <w:pStyle w:val="Balk2"/>
        <w:spacing w:before="0" w:beforeAutospacing="0" w:after="0" w:afterAutospacing="0"/>
        <w:ind w:firstLine="567"/>
        <w:contextualSpacing/>
        <w:jc w:val="both"/>
        <w:rPr>
          <w:b w:val="0"/>
          <w:sz w:val="24"/>
          <w:szCs w:val="24"/>
        </w:rPr>
      </w:pPr>
      <w:bookmarkStart w:id="19" w:name="_Toc406145865"/>
      <w:r w:rsidRPr="000422D0">
        <w:rPr>
          <w:sz w:val="24"/>
          <w:szCs w:val="24"/>
        </w:rPr>
        <w:t>Ders Değiştirme</w:t>
      </w:r>
      <w:bookmarkEnd w:id="19"/>
    </w:p>
    <w:p w:rsidR="00214858" w:rsidRPr="009523C8" w:rsidRDefault="0076246C" w:rsidP="009523C8">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8</w:t>
      </w:r>
      <w:r w:rsidR="009523C8">
        <w:rPr>
          <w:rFonts w:ascii="Times New Roman" w:hAnsi="Times New Roman" w:cs="Times New Roman"/>
          <w:b/>
          <w:sz w:val="24"/>
          <w:szCs w:val="24"/>
        </w:rPr>
        <w:t xml:space="preserve"> - </w:t>
      </w:r>
      <w:r w:rsidR="009523C8" w:rsidRPr="009523C8">
        <w:rPr>
          <w:rFonts w:ascii="Times New Roman" w:hAnsi="Times New Roman" w:cs="Times New Roman"/>
          <w:sz w:val="24"/>
          <w:szCs w:val="24"/>
        </w:rPr>
        <w:t>(1)</w:t>
      </w:r>
      <w:r w:rsidR="009523C8">
        <w:rPr>
          <w:rFonts w:ascii="Times New Roman" w:hAnsi="Times New Roman" w:cs="Times New Roman"/>
          <w:b/>
          <w:sz w:val="24"/>
          <w:szCs w:val="24"/>
        </w:rPr>
        <w:t xml:space="preserve"> </w:t>
      </w:r>
      <w:r w:rsidR="00214858" w:rsidRPr="009523C8">
        <w:rPr>
          <w:rFonts w:ascii="Times New Roman" w:hAnsi="Times New Roman" w:cs="Times New Roman"/>
          <w:sz w:val="24"/>
          <w:szCs w:val="24"/>
        </w:rPr>
        <w:t xml:space="preserve">Derse yazılma işlemleri sonunda Akademik Takvimde belirlenen tarihte </w:t>
      </w:r>
      <w:r w:rsidR="009523C8">
        <w:rPr>
          <w:rFonts w:ascii="Times New Roman" w:hAnsi="Times New Roman" w:cs="Times New Roman"/>
          <w:sz w:val="24"/>
          <w:szCs w:val="24"/>
        </w:rPr>
        <w:t>a</w:t>
      </w:r>
      <w:r w:rsidR="00214858" w:rsidRPr="009523C8">
        <w:rPr>
          <w:rFonts w:ascii="Times New Roman" w:hAnsi="Times New Roman" w:cs="Times New Roman"/>
          <w:sz w:val="24"/>
          <w:szCs w:val="24"/>
        </w:rPr>
        <w:t>çılan/</w:t>
      </w:r>
      <w:r w:rsidR="009523C8">
        <w:rPr>
          <w:rFonts w:ascii="Times New Roman" w:hAnsi="Times New Roman" w:cs="Times New Roman"/>
          <w:sz w:val="24"/>
          <w:szCs w:val="24"/>
        </w:rPr>
        <w:t>a</w:t>
      </w:r>
      <w:r w:rsidR="00214858" w:rsidRPr="009523C8">
        <w:rPr>
          <w:rFonts w:ascii="Times New Roman" w:hAnsi="Times New Roman" w:cs="Times New Roman"/>
          <w:sz w:val="24"/>
          <w:szCs w:val="24"/>
        </w:rPr>
        <w:t>çılmayan dersler ilgili enstitülerin internet sayfalarında ilan edilir.</w:t>
      </w:r>
    </w:p>
    <w:p w:rsidR="00214858" w:rsidRPr="000422D0"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14858" w:rsidRPr="000422D0">
        <w:rPr>
          <w:rFonts w:ascii="Times New Roman" w:hAnsi="Times New Roman" w:cs="Times New Roman"/>
          <w:sz w:val="24"/>
          <w:szCs w:val="24"/>
        </w:rPr>
        <w:t>İlan edilen listelere göre açılmayan dersi bulunan öğrenciler açılan derslere akademik takvimde belirlenen tarihler arasında yazılır.</w:t>
      </w:r>
    </w:p>
    <w:p w:rsidR="00214858"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14858" w:rsidRPr="000422D0">
        <w:rPr>
          <w:rFonts w:ascii="Times New Roman" w:hAnsi="Times New Roman" w:cs="Times New Roman"/>
          <w:sz w:val="24"/>
          <w:szCs w:val="24"/>
        </w:rPr>
        <w:t>Açılan derslerde değişiklik yapılmaz. Açılmayan ders yerine derse yazılma işlemini süresi içinde yapmayan öğrencilere mazeret hakkı verilmez.</w:t>
      </w:r>
    </w:p>
    <w:p w:rsidR="00C819E7" w:rsidRPr="009523C8" w:rsidRDefault="00C819E7" w:rsidP="009523C8">
      <w:pPr>
        <w:spacing w:after="0" w:line="240" w:lineRule="auto"/>
        <w:jc w:val="both"/>
        <w:rPr>
          <w:rFonts w:ascii="Times New Roman" w:hAnsi="Times New Roman" w:cs="Times New Roman"/>
          <w:sz w:val="24"/>
          <w:szCs w:val="24"/>
        </w:rPr>
      </w:pPr>
    </w:p>
    <w:p w:rsidR="00214858" w:rsidRDefault="00214858" w:rsidP="00C819E7">
      <w:pPr>
        <w:pStyle w:val="Balk2"/>
        <w:spacing w:before="0" w:beforeAutospacing="0" w:after="0" w:afterAutospacing="0"/>
        <w:ind w:firstLine="567"/>
        <w:contextualSpacing/>
        <w:jc w:val="both"/>
        <w:rPr>
          <w:b w:val="0"/>
          <w:sz w:val="24"/>
          <w:szCs w:val="24"/>
        </w:rPr>
      </w:pPr>
      <w:bookmarkStart w:id="20" w:name="_Toc406145866"/>
      <w:r w:rsidRPr="000422D0">
        <w:rPr>
          <w:sz w:val="24"/>
          <w:szCs w:val="24"/>
        </w:rPr>
        <w:t>Kredi Aktarma ve Ders Muafiyeti</w:t>
      </w:r>
      <w:bookmarkEnd w:id="20"/>
    </w:p>
    <w:p w:rsidR="00214858" w:rsidRPr="009523C8" w:rsidRDefault="0076246C" w:rsidP="009523C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MADDE 9</w:t>
      </w:r>
      <w:r w:rsidR="009523C8">
        <w:rPr>
          <w:rFonts w:ascii="Times New Roman" w:hAnsi="Times New Roman" w:cs="Times New Roman"/>
          <w:b/>
          <w:sz w:val="24"/>
          <w:szCs w:val="24"/>
        </w:rPr>
        <w:t xml:space="preserve"> </w:t>
      </w:r>
      <w:r w:rsidR="005C4183">
        <w:rPr>
          <w:rFonts w:ascii="Times New Roman" w:hAnsi="Times New Roman" w:cs="Times New Roman"/>
          <w:b/>
          <w:sz w:val="24"/>
          <w:szCs w:val="24"/>
        </w:rPr>
        <w:t>-</w:t>
      </w:r>
      <w:r w:rsidR="00C819E7">
        <w:rPr>
          <w:rFonts w:ascii="Times New Roman" w:hAnsi="Times New Roman" w:cs="Times New Roman"/>
          <w:b/>
          <w:sz w:val="24"/>
          <w:szCs w:val="24"/>
        </w:rPr>
        <w:t xml:space="preserve"> </w:t>
      </w:r>
      <w:r w:rsidR="00C819E7" w:rsidRPr="00C819E7">
        <w:rPr>
          <w:rFonts w:ascii="Times New Roman" w:hAnsi="Times New Roman" w:cs="Times New Roman"/>
          <w:sz w:val="24"/>
          <w:szCs w:val="24"/>
        </w:rPr>
        <w:t>(1)</w:t>
      </w:r>
      <w:r w:rsidR="00C819E7">
        <w:rPr>
          <w:rFonts w:ascii="Times New Roman" w:hAnsi="Times New Roman" w:cs="Times New Roman"/>
          <w:b/>
          <w:sz w:val="24"/>
          <w:szCs w:val="24"/>
        </w:rPr>
        <w:t xml:space="preserve"> </w:t>
      </w:r>
      <w:r w:rsidR="00214858" w:rsidRPr="00EE055A">
        <w:rPr>
          <w:rFonts w:ascii="Times New Roman" w:hAnsi="Times New Roman" w:cs="Times New Roman"/>
          <w:sz w:val="24"/>
          <w:szCs w:val="24"/>
        </w:rPr>
        <w:t xml:space="preserve">Öğrenci, </w:t>
      </w:r>
      <w:r w:rsidR="00214858">
        <w:rPr>
          <w:rFonts w:ascii="Times New Roman" w:hAnsi="Times New Roman" w:cs="Times New Roman"/>
          <w:sz w:val="24"/>
          <w:szCs w:val="24"/>
        </w:rPr>
        <w:t xml:space="preserve">herhangi bir yükseköğretim kurumunda </w:t>
      </w:r>
      <w:r w:rsidR="00214858" w:rsidRPr="00EE055A">
        <w:rPr>
          <w:rFonts w:ascii="Times New Roman" w:hAnsi="Times New Roman" w:cs="Times New Roman"/>
          <w:sz w:val="24"/>
          <w:szCs w:val="24"/>
        </w:rPr>
        <w:t xml:space="preserve">daha önceki yıllarda başardığı lisansüstü derslerini </w:t>
      </w:r>
      <w:r w:rsidR="009523C8">
        <w:rPr>
          <w:rFonts w:ascii="Times New Roman" w:hAnsi="Times New Roman" w:cs="Times New Roman"/>
          <w:sz w:val="24"/>
          <w:szCs w:val="24"/>
        </w:rPr>
        <w:t>Akademik Takvim</w:t>
      </w:r>
      <w:r w:rsidR="00214858" w:rsidRPr="00EE055A">
        <w:rPr>
          <w:rFonts w:ascii="Times New Roman" w:hAnsi="Times New Roman" w:cs="Times New Roman"/>
          <w:sz w:val="24"/>
          <w:szCs w:val="24"/>
        </w:rPr>
        <w:t>de belirtilen süre içinde enstitüye başvurarak EABD/EASD başkanlığının uygun görüşü ve EYK kararı ile mezuniyet kredisine</w:t>
      </w:r>
      <w:r w:rsidR="00214858">
        <w:rPr>
          <w:rFonts w:ascii="Times New Roman" w:hAnsi="Times New Roman" w:cs="Times New Roman"/>
          <w:sz w:val="24"/>
          <w:szCs w:val="24"/>
        </w:rPr>
        <w:t xml:space="preserve"> </w:t>
      </w:r>
      <w:r w:rsidR="00214858" w:rsidRPr="00EE055A">
        <w:rPr>
          <w:rFonts w:ascii="Times New Roman" w:hAnsi="Times New Roman" w:cs="Times New Roman"/>
          <w:sz w:val="24"/>
          <w:szCs w:val="24"/>
        </w:rPr>
        <w:t>saydırabilir.</w:t>
      </w:r>
      <w:r w:rsidR="009523C8">
        <w:rPr>
          <w:rFonts w:ascii="Times New Roman" w:hAnsi="Times New Roman" w:cs="Times New Roman"/>
          <w:sz w:val="24"/>
          <w:szCs w:val="24"/>
        </w:rPr>
        <w:t xml:space="preserve"> Aktarılacak k</w:t>
      </w:r>
      <w:r w:rsidR="00C819E7" w:rsidRPr="009523C8">
        <w:rPr>
          <w:rFonts w:ascii="Times New Roman" w:hAnsi="Times New Roman" w:cs="Times New Roman"/>
          <w:sz w:val="24"/>
          <w:szCs w:val="24"/>
        </w:rPr>
        <w:t>redilerin;</w:t>
      </w:r>
    </w:p>
    <w:p w:rsidR="00214858" w:rsidRPr="000422D0" w:rsidRDefault="00214858" w:rsidP="007C08D0">
      <w:pPr>
        <w:pStyle w:val="ListeParagraf0"/>
        <w:numPr>
          <w:ilvl w:val="0"/>
          <w:numId w:val="10"/>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KL</w:t>
      </w:r>
      <w:r w:rsidRPr="000422D0">
        <w:rPr>
          <w:rFonts w:ascii="Times New Roman" w:hAnsi="Times New Roman" w:cs="Times New Roman"/>
          <w:sz w:val="24"/>
          <w:szCs w:val="24"/>
        </w:rPr>
        <w:t>Ü dışındaki enstitülerden alınan ders kredileri kayıtlı olduğu programın gerektirdiği kredi sayısının %</w:t>
      </w:r>
      <w:r w:rsidR="009523C8">
        <w:rPr>
          <w:rFonts w:ascii="Times New Roman" w:hAnsi="Times New Roman" w:cs="Times New Roman"/>
          <w:sz w:val="24"/>
          <w:szCs w:val="24"/>
        </w:rPr>
        <w:t xml:space="preserve"> </w:t>
      </w:r>
      <w:r w:rsidRPr="000422D0">
        <w:rPr>
          <w:rFonts w:ascii="Times New Roman" w:hAnsi="Times New Roman" w:cs="Times New Roman"/>
          <w:sz w:val="24"/>
          <w:szCs w:val="24"/>
        </w:rPr>
        <w:t>70'ini geçemez.</w:t>
      </w:r>
    </w:p>
    <w:p w:rsidR="00214858" w:rsidRDefault="00214858" w:rsidP="007C08D0">
      <w:pPr>
        <w:pStyle w:val="ListeParagr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Son beş yıl içinde alınmış olması,</w:t>
      </w:r>
    </w:p>
    <w:p w:rsidR="00214858" w:rsidRPr="00434160" w:rsidRDefault="00214858" w:rsidP="007C08D0">
      <w:pPr>
        <w:pStyle w:val="ListeParagr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434160">
        <w:rPr>
          <w:rFonts w:ascii="Times New Roman" w:hAnsi="Times New Roman" w:cs="Times New Roman"/>
          <w:sz w:val="24"/>
          <w:szCs w:val="24"/>
        </w:rPr>
        <w:t xml:space="preserve">Aynı anda devam eden lisansüstü programlardan alınan derslerden kredi aktarımı yapılamaz. </w:t>
      </w:r>
    </w:p>
    <w:p w:rsidR="007C08D0" w:rsidRPr="009523C8" w:rsidRDefault="00582194" w:rsidP="009523C8">
      <w:pPr>
        <w:pStyle w:val="ListeParagraf0"/>
        <w:numPr>
          <w:ilvl w:val="0"/>
          <w:numId w:val="10"/>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Başarı notunun en az </w:t>
      </w:r>
      <w:r w:rsidR="00214858">
        <w:rPr>
          <w:rFonts w:ascii="Times New Roman" w:hAnsi="Times New Roman" w:cs="Times New Roman"/>
          <w:sz w:val="24"/>
          <w:szCs w:val="24"/>
        </w:rPr>
        <w:t>C</w:t>
      </w:r>
      <w:r>
        <w:rPr>
          <w:rFonts w:ascii="Times New Roman" w:hAnsi="Times New Roman" w:cs="Times New Roman"/>
          <w:sz w:val="24"/>
          <w:szCs w:val="24"/>
        </w:rPr>
        <w:t>B</w:t>
      </w:r>
      <w:r w:rsidR="00214858" w:rsidRPr="000422D0">
        <w:rPr>
          <w:rFonts w:ascii="Times New Roman" w:hAnsi="Times New Roman" w:cs="Times New Roman"/>
          <w:sz w:val="24"/>
          <w:szCs w:val="24"/>
        </w:rPr>
        <w:t xml:space="preserve"> olması gereklidir.</w:t>
      </w:r>
    </w:p>
    <w:p w:rsidR="00214858" w:rsidRPr="009523C8" w:rsidRDefault="00C819E7" w:rsidP="007C08D0">
      <w:pPr>
        <w:spacing w:after="0" w:line="240" w:lineRule="auto"/>
        <w:ind w:firstLine="567"/>
        <w:contextualSpacing/>
        <w:jc w:val="both"/>
        <w:rPr>
          <w:rFonts w:ascii="Times New Roman" w:hAnsi="Times New Roman" w:cs="Times New Roman"/>
          <w:sz w:val="24"/>
          <w:szCs w:val="24"/>
        </w:rPr>
      </w:pPr>
      <w:r w:rsidRPr="009523C8">
        <w:rPr>
          <w:rFonts w:ascii="Times New Roman" w:hAnsi="Times New Roman" w:cs="Times New Roman"/>
          <w:sz w:val="24"/>
          <w:szCs w:val="24"/>
        </w:rPr>
        <w:t xml:space="preserve">Kredi </w:t>
      </w:r>
      <w:r w:rsidR="009523C8" w:rsidRPr="009523C8">
        <w:rPr>
          <w:rFonts w:ascii="Times New Roman" w:hAnsi="Times New Roman" w:cs="Times New Roman"/>
          <w:sz w:val="24"/>
          <w:szCs w:val="24"/>
        </w:rPr>
        <w:t>aktarma işlemi için;</w:t>
      </w:r>
    </w:p>
    <w:p w:rsidR="00214858" w:rsidRPr="000422D0" w:rsidRDefault="00214858" w:rsidP="007C08D0">
      <w:pPr>
        <w:pStyle w:val="ListeParagraf0"/>
        <w:numPr>
          <w:ilvl w:val="0"/>
          <w:numId w:val="11"/>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Öğrencinin danışmanının uygun görüşünü içeren, ekinde ayrıntılı not durum belgesi ve ders içerikleri bulunan yazılı başvurusu,</w:t>
      </w:r>
    </w:p>
    <w:p w:rsidR="00214858" w:rsidRPr="000422D0" w:rsidRDefault="00214858" w:rsidP="007C08D0">
      <w:pPr>
        <w:pStyle w:val="ListeParagraf0"/>
        <w:numPr>
          <w:ilvl w:val="0"/>
          <w:numId w:val="11"/>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lastRenderedPageBreak/>
        <w:t>EABD/EASD Başkanlığının olumlu kararı,</w:t>
      </w:r>
    </w:p>
    <w:p w:rsidR="00214858" w:rsidRDefault="00214858" w:rsidP="007C08D0">
      <w:pPr>
        <w:pStyle w:val="ListeParagraf0"/>
        <w:numPr>
          <w:ilvl w:val="0"/>
          <w:numId w:val="11"/>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EYK kararı ile kredi aktarma işlemi gerçekleşir.</w:t>
      </w:r>
    </w:p>
    <w:p w:rsidR="00C819E7" w:rsidRPr="000422D0" w:rsidRDefault="00C819E7" w:rsidP="00C819E7">
      <w:pPr>
        <w:pStyle w:val="ListeParagraf0"/>
        <w:spacing w:after="0" w:line="240" w:lineRule="auto"/>
        <w:ind w:left="643"/>
        <w:jc w:val="both"/>
        <w:rPr>
          <w:rFonts w:ascii="Times New Roman" w:hAnsi="Times New Roman" w:cs="Times New Roman"/>
          <w:sz w:val="24"/>
          <w:szCs w:val="24"/>
        </w:rPr>
      </w:pPr>
    </w:p>
    <w:p w:rsidR="00214858" w:rsidRDefault="00214858" w:rsidP="007C08D0">
      <w:pPr>
        <w:pStyle w:val="Balk2"/>
        <w:spacing w:before="0" w:beforeAutospacing="0" w:after="0" w:afterAutospacing="0"/>
        <w:ind w:firstLine="567"/>
        <w:contextualSpacing/>
        <w:jc w:val="both"/>
        <w:rPr>
          <w:b w:val="0"/>
          <w:color w:val="000000" w:themeColor="text1"/>
          <w:sz w:val="24"/>
          <w:szCs w:val="24"/>
        </w:rPr>
      </w:pPr>
      <w:bookmarkStart w:id="21" w:name="_Toc406145867"/>
      <w:r w:rsidRPr="00E70404">
        <w:rPr>
          <w:color w:val="000000" w:themeColor="text1"/>
          <w:sz w:val="24"/>
          <w:szCs w:val="24"/>
        </w:rPr>
        <w:t xml:space="preserve">Ders ve AKTS </w:t>
      </w:r>
      <w:r w:rsidR="00D26B4E">
        <w:rPr>
          <w:color w:val="000000" w:themeColor="text1"/>
          <w:sz w:val="24"/>
          <w:szCs w:val="24"/>
        </w:rPr>
        <w:t>Değeri Yükü</w:t>
      </w:r>
      <w:bookmarkEnd w:id="21"/>
    </w:p>
    <w:p w:rsidR="00214858" w:rsidRPr="009523C8" w:rsidRDefault="0076246C" w:rsidP="009523C8">
      <w:pPr>
        <w:spacing w:after="0" w:line="240" w:lineRule="auto"/>
        <w:ind w:firstLine="567"/>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 10</w:t>
      </w:r>
      <w:r w:rsidR="009523C8">
        <w:rPr>
          <w:rFonts w:ascii="Times New Roman" w:hAnsi="Times New Roman" w:cs="Times New Roman"/>
          <w:b/>
          <w:color w:val="000000" w:themeColor="text1"/>
          <w:sz w:val="24"/>
          <w:szCs w:val="24"/>
        </w:rPr>
        <w:t xml:space="preserve"> - </w:t>
      </w:r>
      <w:r w:rsidR="009523C8" w:rsidRPr="009523C8">
        <w:rPr>
          <w:rFonts w:ascii="Times New Roman" w:hAnsi="Times New Roman" w:cs="Times New Roman"/>
          <w:color w:val="000000" w:themeColor="text1"/>
          <w:sz w:val="24"/>
          <w:szCs w:val="24"/>
        </w:rPr>
        <w:t>(1)</w:t>
      </w:r>
      <w:r w:rsidR="009523C8">
        <w:rPr>
          <w:rFonts w:ascii="Times New Roman" w:hAnsi="Times New Roman" w:cs="Times New Roman"/>
          <w:b/>
          <w:color w:val="000000" w:themeColor="text1"/>
          <w:sz w:val="24"/>
          <w:szCs w:val="24"/>
        </w:rPr>
        <w:t xml:space="preserve"> </w:t>
      </w:r>
      <w:r w:rsidR="00214858" w:rsidRPr="009523C8">
        <w:rPr>
          <w:rFonts w:ascii="Times New Roman" w:hAnsi="Times New Roman" w:cs="Times New Roman"/>
          <w:sz w:val="24"/>
          <w:szCs w:val="24"/>
        </w:rPr>
        <w:t xml:space="preserve">Uzaktan öğretim </w:t>
      </w:r>
      <w:r w:rsidR="009523C8">
        <w:rPr>
          <w:rFonts w:ascii="Times New Roman" w:hAnsi="Times New Roman" w:cs="Times New Roman"/>
          <w:sz w:val="24"/>
          <w:szCs w:val="24"/>
        </w:rPr>
        <w:t>tezsiz yüksek lisans programı; 90</w:t>
      </w:r>
      <w:r w:rsidR="00214858" w:rsidRPr="009523C8">
        <w:rPr>
          <w:rFonts w:ascii="Times New Roman" w:hAnsi="Times New Roman" w:cs="Times New Roman"/>
          <w:sz w:val="24"/>
          <w:szCs w:val="24"/>
        </w:rPr>
        <w:t xml:space="preserve"> AKTS krediden az olmamak koşuluyla, EABD/EASD başkanlığının öngördüğü zorunlu, seçimlik dersler ve dönem projesinden oluşur.</w:t>
      </w:r>
    </w:p>
    <w:p w:rsidR="00214858" w:rsidRPr="00012D74" w:rsidRDefault="009523C8" w:rsidP="009523C8">
      <w:pPr>
        <w:pStyle w:val="ListeParagraf0"/>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Öğrenci bir yarıyılda en çok 30</w:t>
      </w:r>
      <w:r w:rsidR="00214858" w:rsidRPr="00012D74">
        <w:rPr>
          <w:rFonts w:ascii="Times New Roman" w:hAnsi="Times New Roman" w:cs="Times New Roman"/>
          <w:sz w:val="24"/>
          <w:szCs w:val="24"/>
        </w:rPr>
        <w:t xml:space="preserve"> AKTS kredilik derse yazılabilir.</w:t>
      </w:r>
    </w:p>
    <w:p w:rsidR="00214858" w:rsidRPr="00012D74" w:rsidRDefault="009523C8" w:rsidP="009523C8">
      <w:pPr>
        <w:pStyle w:val="ListeParagraf0"/>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14858" w:rsidRPr="00012D74">
        <w:rPr>
          <w:rFonts w:ascii="Times New Roman" w:hAnsi="Times New Roman" w:cs="Times New Roman"/>
          <w:sz w:val="24"/>
          <w:szCs w:val="24"/>
        </w:rPr>
        <w:t>Öğrencinin lisans eğitiminde başarılı olduğu dersler yüksek lisans kredisine sayılmaz.</w:t>
      </w:r>
    </w:p>
    <w:p w:rsidR="00214858" w:rsidRPr="00012D74" w:rsidRDefault="009523C8" w:rsidP="009523C8">
      <w:pPr>
        <w:pStyle w:val="ListeParagraf0"/>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14858" w:rsidRPr="00012D74">
        <w:rPr>
          <w:rFonts w:ascii="Times New Roman" w:hAnsi="Times New Roman" w:cs="Times New Roman"/>
          <w:sz w:val="24"/>
          <w:szCs w:val="24"/>
        </w:rPr>
        <w:t>“Dönem Projesi” dersi, “başarılı ve/veya başarısız” şeklinde değerlendirilir. Öğrenci, “Dönem Projesi” dersini aldığı yarıyıl/yarıyıllarda bu derse kayıt yaptırmak zorundadır.</w:t>
      </w:r>
    </w:p>
    <w:p w:rsidR="002342E0" w:rsidRDefault="002342E0" w:rsidP="0081750D">
      <w:pPr>
        <w:spacing w:after="0" w:line="240" w:lineRule="auto"/>
        <w:contextualSpacing/>
        <w:jc w:val="center"/>
        <w:rPr>
          <w:rFonts w:ascii="Times New Roman" w:eastAsia="Calibri" w:hAnsi="Times New Roman" w:cs="Times New Roman"/>
          <w:b/>
          <w:sz w:val="24"/>
          <w:szCs w:val="24"/>
        </w:rPr>
      </w:pPr>
      <w:bookmarkStart w:id="22" w:name="_Toc404672211"/>
    </w:p>
    <w:p w:rsidR="005C4183" w:rsidRPr="005C4183" w:rsidRDefault="005C4183" w:rsidP="0081750D">
      <w:pPr>
        <w:pStyle w:val="Balk1"/>
        <w:spacing w:before="0" w:line="240" w:lineRule="auto"/>
        <w:contextualSpacing/>
        <w:jc w:val="center"/>
        <w:rPr>
          <w:rFonts w:ascii="Times New Roman" w:eastAsia="Calibri" w:hAnsi="Times New Roman" w:cs="Times New Roman"/>
          <w:color w:val="auto"/>
          <w:sz w:val="24"/>
          <w:szCs w:val="24"/>
        </w:rPr>
      </w:pPr>
      <w:bookmarkStart w:id="23" w:name="_Toc406145868"/>
      <w:r w:rsidRPr="005C4183">
        <w:rPr>
          <w:rFonts w:ascii="Times New Roman" w:eastAsia="Calibri" w:hAnsi="Times New Roman" w:cs="Times New Roman"/>
          <w:color w:val="auto"/>
          <w:sz w:val="24"/>
          <w:szCs w:val="24"/>
        </w:rPr>
        <w:t>BEŞİNCİ BÖLÜM</w:t>
      </w:r>
      <w:bookmarkEnd w:id="22"/>
      <w:bookmarkEnd w:id="23"/>
    </w:p>
    <w:p w:rsidR="005C4183" w:rsidRPr="005C4183" w:rsidRDefault="005C4183" w:rsidP="0081750D">
      <w:pPr>
        <w:pStyle w:val="Balk1"/>
        <w:spacing w:before="0" w:line="240" w:lineRule="auto"/>
        <w:contextualSpacing/>
        <w:jc w:val="center"/>
        <w:rPr>
          <w:rFonts w:ascii="Times New Roman" w:eastAsia="Calibri" w:hAnsi="Times New Roman" w:cs="Times New Roman"/>
          <w:color w:val="auto"/>
          <w:sz w:val="24"/>
          <w:szCs w:val="24"/>
        </w:rPr>
      </w:pPr>
      <w:bookmarkStart w:id="24" w:name="_Toc404672212"/>
      <w:bookmarkStart w:id="25" w:name="_Toc406145869"/>
      <w:r w:rsidRPr="005C4183">
        <w:rPr>
          <w:rFonts w:ascii="Times New Roman" w:eastAsia="Calibri" w:hAnsi="Times New Roman" w:cs="Times New Roman"/>
          <w:color w:val="auto"/>
          <w:sz w:val="24"/>
          <w:szCs w:val="24"/>
        </w:rPr>
        <w:t>Özel Öğrenci, Yabancı Uyruklu Öğrenci ve Yatay Geçiş Yoluyla Öğrenci Kabulü</w:t>
      </w:r>
      <w:bookmarkEnd w:id="24"/>
      <w:bookmarkEnd w:id="25"/>
    </w:p>
    <w:p w:rsidR="00214858" w:rsidRPr="002342E0" w:rsidRDefault="00214858" w:rsidP="001430F0">
      <w:pPr>
        <w:spacing w:after="0" w:line="240" w:lineRule="auto"/>
        <w:contextualSpacing/>
        <w:jc w:val="both"/>
        <w:rPr>
          <w:rFonts w:ascii="Times New Roman" w:hAnsi="Times New Roman" w:cs="Times New Roman"/>
          <w:b/>
          <w:sz w:val="24"/>
          <w:szCs w:val="24"/>
        </w:rPr>
      </w:pPr>
    </w:p>
    <w:p w:rsidR="00EE055A" w:rsidRPr="00786027" w:rsidRDefault="00EE055A" w:rsidP="0081750D">
      <w:pPr>
        <w:pStyle w:val="Balk2"/>
        <w:spacing w:before="0" w:beforeAutospacing="0" w:after="0" w:afterAutospacing="0"/>
        <w:ind w:firstLine="567"/>
        <w:contextualSpacing/>
        <w:jc w:val="both"/>
        <w:rPr>
          <w:b w:val="0"/>
          <w:sz w:val="24"/>
          <w:szCs w:val="24"/>
        </w:rPr>
      </w:pPr>
      <w:bookmarkStart w:id="26" w:name="_Toc406145870"/>
      <w:r w:rsidRPr="00786027">
        <w:rPr>
          <w:sz w:val="24"/>
          <w:szCs w:val="24"/>
        </w:rPr>
        <w:t>Özel Öğrenci Kabulü ve Yatay Geçiş</w:t>
      </w:r>
      <w:bookmarkEnd w:id="26"/>
    </w:p>
    <w:p w:rsidR="00EE055A" w:rsidRPr="009523C8" w:rsidRDefault="0076246C" w:rsidP="009523C8">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11</w:t>
      </w:r>
      <w:r w:rsidR="009523C8">
        <w:rPr>
          <w:rFonts w:ascii="Times New Roman" w:hAnsi="Times New Roman" w:cs="Times New Roman"/>
          <w:b/>
          <w:sz w:val="24"/>
          <w:szCs w:val="24"/>
        </w:rPr>
        <w:t xml:space="preserve"> </w:t>
      </w:r>
      <w:r w:rsidRPr="00786027">
        <w:rPr>
          <w:rFonts w:ascii="Times New Roman" w:hAnsi="Times New Roman" w:cs="Times New Roman"/>
          <w:b/>
          <w:sz w:val="24"/>
          <w:szCs w:val="24"/>
        </w:rPr>
        <w:t>-</w:t>
      </w:r>
      <w:r w:rsidR="009523C8">
        <w:rPr>
          <w:rFonts w:ascii="Times New Roman" w:hAnsi="Times New Roman" w:cs="Times New Roman"/>
          <w:b/>
          <w:sz w:val="24"/>
          <w:szCs w:val="24"/>
        </w:rPr>
        <w:t xml:space="preserve"> </w:t>
      </w:r>
      <w:r w:rsidR="009523C8" w:rsidRPr="009523C8">
        <w:rPr>
          <w:rFonts w:ascii="Times New Roman" w:hAnsi="Times New Roman" w:cs="Times New Roman"/>
          <w:sz w:val="24"/>
          <w:szCs w:val="24"/>
        </w:rPr>
        <w:t>(1)</w:t>
      </w:r>
      <w:r w:rsidR="009523C8">
        <w:rPr>
          <w:rFonts w:ascii="Times New Roman" w:hAnsi="Times New Roman" w:cs="Times New Roman"/>
          <w:b/>
          <w:sz w:val="24"/>
          <w:szCs w:val="24"/>
        </w:rPr>
        <w:t xml:space="preserve"> </w:t>
      </w:r>
      <w:r w:rsidR="00EE055A" w:rsidRPr="009523C8">
        <w:rPr>
          <w:rFonts w:ascii="Times New Roman" w:hAnsi="Times New Roman" w:cs="Times New Roman"/>
          <w:sz w:val="24"/>
          <w:szCs w:val="24"/>
        </w:rPr>
        <w:t xml:space="preserve">Uzaktan </w:t>
      </w:r>
      <w:r w:rsidR="00786027" w:rsidRPr="009523C8">
        <w:rPr>
          <w:rFonts w:ascii="Times New Roman" w:hAnsi="Times New Roman" w:cs="Times New Roman"/>
          <w:sz w:val="24"/>
          <w:szCs w:val="24"/>
        </w:rPr>
        <w:t>Öğretim</w:t>
      </w:r>
      <w:r w:rsidR="00EE055A" w:rsidRPr="009523C8">
        <w:rPr>
          <w:rFonts w:ascii="Times New Roman" w:hAnsi="Times New Roman" w:cs="Times New Roman"/>
          <w:sz w:val="24"/>
          <w:szCs w:val="24"/>
        </w:rPr>
        <w:t xml:space="preserve"> Programlarına özel öğrenci statüsünde öğrenci kabul edilmez</w:t>
      </w:r>
      <w:r w:rsidR="00786027" w:rsidRPr="009523C8">
        <w:rPr>
          <w:rFonts w:ascii="Times New Roman" w:hAnsi="Times New Roman" w:cs="Times New Roman"/>
          <w:sz w:val="24"/>
          <w:szCs w:val="24"/>
        </w:rPr>
        <w:t>.</w:t>
      </w:r>
    </w:p>
    <w:p w:rsidR="00EE055A" w:rsidRPr="008F5CCA"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F5CCA" w:rsidRPr="008F5CCA">
        <w:rPr>
          <w:rFonts w:ascii="Times New Roman" w:hAnsi="Times New Roman" w:cs="Times New Roman"/>
          <w:sz w:val="24"/>
          <w:szCs w:val="24"/>
        </w:rPr>
        <w:t>Tezli ve tezsiz lisansüstü programlardan EABD/EASD başkanlığının görüşü ve EYK kararı ile en az bir yarıyılını kullanmış olmak koşulu ile uzaktan öğretim programlarına yatay geçiş ile öğrenci kabul edilir.</w:t>
      </w:r>
      <w:r w:rsidR="00EE055A" w:rsidRPr="008F5CCA">
        <w:rPr>
          <w:rFonts w:ascii="Times New Roman" w:hAnsi="Times New Roman" w:cs="Times New Roman"/>
          <w:sz w:val="24"/>
          <w:szCs w:val="24"/>
        </w:rPr>
        <w:t xml:space="preserve"> </w:t>
      </w:r>
    </w:p>
    <w:p w:rsidR="00EE055A" w:rsidRPr="000422D0"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E055A" w:rsidRPr="000422D0">
        <w:rPr>
          <w:rFonts w:ascii="Times New Roman" w:hAnsi="Times New Roman" w:cs="Times New Roman"/>
          <w:sz w:val="24"/>
          <w:szCs w:val="24"/>
        </w:rPr>
        <w:t xml:space="preserve">Uzaktan </w:t>
      </w:r>
      <w:r w:rsidR="00786027" w:rsidRPr="000422D0">
        <w:rPr>
          <w:rFonts w:ascii="Times New Roman" w:hAnsi="Times New Roman" w:cs="Times New Roman"/>
          <w:sz w:val="24"/>
          <w:szCs w:val="24"/>
        </w:rPr>
        <w:t>Öğretim</w:t>
      </w:r>
      <w:r w:rsidR="00EE055A" w:rsidRPr="000422D0">
        <w:rPr>
          <w:rFonts w:ascii="Times New Roman" w:hAnsi="Times New Roman" w:cs="Times New Roman"/>
          <w:sz w:val="24"/>
          <w:szCs w:val="24"/>
        </w:rPr>
        <w:t xml:space="preserve"> Programları arasında yatay geçiş ile öğrenci kabul edilir.</w:t>
      </w:r>
    </w:p>
    <w:p w:rsidR="00EE055A" w:rsidRPr="000422D0" w:rsidRDefault="009523C8" w:rsidP="009523C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EE055A" w:rsidRPr="000422D0">
        <w:rPr>
          <w:rFonts w:ascii="Times New Roman" w:hAnsi="Times New Roman" w:cs="Times New Roman"/>
          <w:sz w:val="24"/>
          <w:szCs w:val="24"/>
        </w:rPr>
        <w:t xml:space="preserve">Uzaktan </w:t>
      </w:r>
      <w:r w:rsidR="00786027" w:rsidRPr="000422D0">
        <w:rPr>
          <w:rFonts w:ascii="Times New Roman" w:hAnsi="Times New Roman" w:cs="Times New Roman"/>
          <w:sz w:val="24"/>
          <w:szCs w:val="24"/>
        </w:rPr>
        <w:t>öğretim</w:t>
      </w:r>
      <w:r w:rsidR="00EE055A" w:rsidRPr="000422D0">
        <w:rPr>
          <w:rFonts w:ascii="Times New Roman" w:hAnsi="Times New Roman" w:cs="Times New Roman"/>
          <w:sz w:val="24"/>
          <w:szCs w:val="24"/>
        </w:rPr>
        <w:t xml:space="preserve"> programlarından tezli yüksek lisans programlarına yatay geçiş ile öğrenci kabul edilmez.</w:t>
      </w:r>
    </w:p>
    <w:p w:rsidR="0081750D" w:rsidRPr="00681D07" w:rsidRDefault="009523C8" w:rsidP="00681D07">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EE055A" w:rsidRPr="000422D0">
        <w:rPr>
          <w:rFonts w:ascii="Times New Roman" w:hAnsi="Times New Roman" w:cs="Times New Roman"/>
          <w:sz w:val="24"/>
          <w:szCs w:val="24"/>
        </w:rPr>
        <w:t>Yatay geçiş başvuruları; Aşağıda belirtilen evraklarla birlikte Akademik Takvimde belirtilen tarihler arasında yapılabilir. (Enstitü içindeki programlar arası yatay geçişlerde bu belgeler istenmez</w:t>
      </w:r>
      <w:r>
        <w:rPr>
          <w:rFonts w:ascii="Times New Roman" w:hAnsi="Times New Roman" w:cs="Times New Roman"/>
          <w:sz w:val="24"/>
          <w:szCs w:val="24"/>
        </w:rPr>
        <w:t>.</w:t>
      </w:r>
      <w:r w:rsidR="00EE055A" w:rsidRPr="000422D0">
        <w:rPr>
          <w:rFonts w:ascii="Times New Roman" w:hAnsi="Times New Roman" w:cs="Times New Roman"/>
          <w:sz w:val="24"/>
          <w:szCs w:val="24"/>
        </w:rPr>
        <w:t>)</w:t>
      </w:r>
    </w:p>
    <w:p w:rsidR="00EE055A" w:rsidRPr="00EE055A" w:rsidRDefault="00EE055A" w:rsidP="00681D07">
      <w:pPr>
        <w:spacing w:after="0" w:line="240" w:lineRule="auto"/>
        <w:ind w:firstLine="567"/>
        <w:contextualSpacing/>
        <w:jc w:val="both"/>
        <w:rPr>
          <w:rFonts w:ascii="Times New Roman" w:hAnsi="Times New Roman" w:cs="Times New Roman"/>
          <w:sz w:val="24"/>
          <w:szCs w:val="24"/>
        </w:rPr>
      </w:pPr>
      <w:r w:rsidRPr="00681D07">
        <w:rPr>
          <w:rFonts w:ascii="Times New Roman" w:hAnsi="Times New Roman" w:cs="Times New Roman"/>
          <w:sz w:val="24"/>
          <w:szCs w:val="24"/>
        </w:rPr>
        <w:t xml:space="preserve">Yatay Geçiş </w:t>
      </w:r>
      <w:r w:rsidR="008408F6" w:rsidRPr="00681D07">
        <w:rPr>
          <w:rFonts w:ascii="Times New Roman" w:hAnsi="Times New Roman" w:cs="Times New Roman"/>
          <w:sz w:val="24"/>
          <w:szCs w:val="24"/>
        </w:rPr>
        <w:t>Başvurusu İçin Gerekli Evraklar</w:t>
      </w:r>
      <w:r w:rsidR="00681D07">
        <w:rPr>
          <w:rFonts w:ascii="Times New Roman" w:hAnsi="Times New Roman" w:cs="Times New Roman"/>
          <w:sz w:val="24"/>
          <w:szCs w:val="24"/>
        </w:rPr>
        <w:t xml:space="preserve"> (</w:t>
      </w:r>
      <w:r w:rsidR="00582194">
        <w:rPr>
          <w:rFonts w:ascii="Times New Roman" w:hAnsi="Times New Roman" w:cs="Times New Roman"/>
          <w:sz w:val="24"/>
          <w:szCs w:val="24"/>
        </w:rPr>
        <w:t>o</w:t>
      </w:r>
      <w:r w:rsidR="00681D07">
        <w:rPr>
          <w:rFonts w:ascii="Times New Roman" w:hAnsi="Times New Roman" w:cs="Times New Roman"/>
          <w:sz w:val="24"/>
          <w:szCs w:val="24"/>
        </w:rPr>
        <w:t>naylanmış olmak koşulu ile):</w:t>
      </w:r>
    </w:p>
    <w:p w:rsidR="00EE055A" w:rsidRPr="00786027" w:rsidRDefault="00EE055A" w:rsidP="008408F6">
      <w:pPr>
        <w:pStyle w:val="ListeParagraf0"/>
        <w:numPr>
          <w:ilvl w:val="0"/>
          <w:numId w:val="1"/>
        </w:numPr>
        <w:tabs>
          <w:tab w:val="left" w:pos="851"/>
        </w:tabs>
        <w:spacing w:after="0" w:line="240" w:lineRule="auto"/>
        <w:ind w:left="0" w:firstLine="567"/>
        <w:jc w:val="both"/>
        <w:rPr>
          <w:rFonts w:ascii="Times New Roman" w:hAnsi="Times New Roman" w:cs="Times New Roman"/>
          <w:sz w:val="24"/>
          <w:szCs w:val="24"/>
        </w:rPr>
      </w:pPr>
      <w:r w:rsidRPr="00786027">
        <w:rPr>
          <w:rFonts w:ascii="Times New Roman" w:hAnsi="Times New Roman" w:cs="Times New Roman"/>
          <w:sz w:val="24"/>
          <w:szCs w:val="24"/>
        </w:rPr>
        <w:t>Diploma veya mezuniyet belgesi</w:t>
      </w:r>
    </w:p>
    <w:p w:rsidR="00EE055A" w:rsidRPr="00786027" w:rsidRDefault="00EE055A" w:rsidP="008408F6">
      <w:pPr>
        <w:pStyle w:val="ListeParagraf0"/>
        <w:numPr>
          <w:ilvl w:val="0"/>
          <w:numId w:val="1"/>
        </w:numPr>
        <w:tabs>
          <w:tab w:val="left" w:pos="851"/>
        </w:tabs>
        <w:spacing w:after="0" w:line="240" w:lineRule="auto"/>
        <w:ind w:left="0" w:firstLine="567"/>
        <w:jc w:val="both"/>
        <w:rPr>
          <w:rFonts w:ascii="Times New Roman" w:hAnsi="Times New Roman" w:cs="Times New Roman"/>
          <w:sz w:val="24"/>
          <w:szCs w:val="24"/>
        </w:rPr>
      </w:pPr>
      <w:r w:rsidRPr="00786027">
        <w:rPr>
          <w:rFonts w:ascii="Times New Roman" w:hAnsi="Times New Roman" w:cs="Times New Roman"/>
          <w:sz w:val="24"/>
          <w:szCs w:val="24"/>
        </w:rPr>
        <w:t xml:space="preserve">Öğrenci </w:t>
      </w:r>
      <w:r w:rsidR="00681D07">
        <w:rPr>
          <w:rFonts w:ascii="Times New Roman" w:hAnsi="Times New Roman" w:cs="Times New Roman"/>
          <w:sz w:val="24"/>
          <w:szCs w:val="24"/>
        </w:rPr>
        <w:t>b</w:t>
      </w:r>
      <w:r w:rsidRPr="00786027">
        <w:rPr>
          <w:rFonts w:ascii="Times New Roman" w:hAnsi="Times New Roman" w:cs="Times New Roman"/>
          <w:sz w:val="24"/>
          <w:szCs w:val="24"/>
        </w:rPr>
        <w:t>elgesi</w:t>
      </w:r>
    </w:p>
    <w:p w:rsidR="00EE055A" w:rsidRPr="00786027" w:rsidRDefault="00EE055A" w:rsidP="008408F6">
      <w:pPr>
        <w:pStyle w:val="ListeParagraf0"/>
        <w:numPr>
          <w:ilvl w:val="0"/>
          <w:numId w:val="1"/>
        </w:numPr>
        <w:tabs>
          <w:tab w:val="left" w:pos="851"/>
        </w:tabs>
        <w:spacing w:after="0" w:line="240" w:lineRule="auto"/>
        <w:ind w:left="0" w:firstLine="567"/>
        <w:jc w:val="both"/>
        <w:rPr>
          <w:rFonts w:ascii="Times New Roman" w:hAnsi="Times New Roman" w:cs="Times New Roman"/>
          <w:sz w:val="24"/>
          <w:szCs w:val="24"/>
        </w:rPr>
      </w:pPr>
      <w:r w:rsidRPr="00786027">
        <w:rPr>
          <w:rFonts w:ascii="Times New Roman" w:hAnsi="Times New Roman" w:cs="Times New Roman"/>
          <w:sz w:val="24"/>
          <w:szCs w:val="24"/>
        </w:rPr>
        <w:t xml:space="preserve">Not </w:t>
      </w:r>
      <w:r w:rsidR="00681D07">
        <w:rPr>
          <w:rFonts w:ascii="Times New Roman" w:hAnsi="Times New Roman" w:cs="Times New Roman"/>
          <w:sz w:val="24"/>
          <w:szCs w:val="24"/>
        </w:rPr>
        <w:t>d</w:t>
      </w:r>
      <w:r w:rsidRPr="00786027">
        <w:rPr>
          <w:rFonts w:ascii="Times New Roman" w:hAnsi="Times New Roman" w:cs="Times New Roman"/>
          <w:sz w:val="24"/>
          <w:szCs w:val="24"/>
        </w:rPr>
        <w:t xml:space="preserve">öküm </w:t>
      </w:r>
      <w:r w:rsidR="00681D07">
        <w:rPr>
          <w:rFonts w:ascii="Times New Roman" w:hAnsi="Times New Roman" w:cs="Times New Roman"/>
          <w:sz w:val="24"/>
          <w:szCs w:val="24"/>
        </w:rPr>
        <w:t>b</w:t>
      </w:r>
      <w:r w:rsidRPr="00786027">
        <w:rPr>
          <w:rFonts w:ascii="Times New Roman" w:hAnsi="Times New Roman" w:cs="Times New Roman"/>
          <w:sz w:val="24"/>
          <w:szCs w:val="24"/>
        </w:rPr>
        <w:t>elgesi</w:t>
      </w:r>
    </w:p>
    <w:p w:rsidR="00412A17" w:rsidRDefault="00EE055A" w:rsidP="008408F6">
      <w:pPr>
        <w:pStyle w:val="ListeParagraf0"/>
        <w:numPr>
          <w:ilvl w:val="0"/>
          <w:numId w:val="1"/>
        </w:numPr>
        <w:tabs>
          <w:tab w:val="left" w:pos="851"/>
        </w:tabs>
        <w:spacing w:after="0" w:line="240" w:lineRule="auto"/>
        <w:ind w:left="0" w:firstLine="567"/>
        <w:jc w:val="both"/>
        <w:rPr>
          <w:rFonts w:ascii="Times New Roman" w:hAnsi="Times New Roman" w:cs="Times New Roman"/>
          <w:sz w:val="24"/>
          <w:szCs w:val="24"/>
        </w:rPr>
      </w:pPr>
      <w:proofErr w:type="gramStart"/>
      <w:r w:rsidRPr="00786027">
        <w:rPr>
          <w:rFonts w:ascii="Times New Roman" w:hAnsi="Times New Roman" w:cs="Times New Roman"/>
          <w:sz w:val="24"/>
          <w:szCs w:val="24"/>
        </w:rPr>
        <w:t>Disiplin cezası almadığına dair belge</w:t>
      </w:r>
      <w:r w:rsidR="00582194">
        <w:rPr>
          <w:rFonts w:ascii="Times New Roman" w:hAnsi="Times New Roman" w:cs="Times New Roman"/>
          <w:sz w:val="24"/>
          <w:szCs w:val="24"/>
        </w:rPr>
        <w:t>.</w:t>
      </w:r>
      <w:proofErr w:type="gramEnd"/>
    </w:p>
    <w:p w:rsidR="008408F6" w:rsidRPr="00E70404" w:rsidRDefault="008408F6" w:rsidP="008408F6">
      <w:pPr>
        <w:pStyle w:val="ListeParagraf0"/>
        <w:spacing w:after="0" w:line="240" w:lineRule="auto"/>
        <w:ind w:left="643"/>
        <w:jc w:val="both"/>
        <w:rPr>
          <w:rFonts w:ascii="Times New Roman" w:hAnsi="Times New Roman" w:cs="Times New Roman"/>
          <w:sz w:val="24"/>
          <w:szCs w:val="24"/>
        </w:rPr>
      </w:pPr>
    </w:p>
    <w:p w:rsidR="00012D74" w:rsidRDefault="00EE055A" w:rsidP="007D49C7">
      <w:pPr>
        <w:pStyle w:val="Balk2"/>
        <w:spacing w:before="0" w:beforeAutospacing="0" w:after="0" w:afterAutospacing="0"/>
        <w:ind w:firstLine="567"/>
        <w:contextualSpacing/>
        <w:jc w:val="both"/>
        <w:rPr>
          <w:b w:val="0"/>
          <w:sz w:val="24"/>
          <w:szCs w:val="24"/>
        </w:rPr>
      </w:pPr>
      <w:bookmarkStart w:id="27" w:name="_Toc406145871"/>
      <w:r w:rsidRPr="008B6CE5">
        <w:rPr>
          <w:sz w:val="24"/>
          <w:szCs w:val="24"/>
        </w:rPr>
        <w:t>Yatay Geçiş Başvurular</w:t>
      </w:r>
      <w:r w:rsidR="008F5CCA">
        <w:rPr>
          <w:sz w:val="24"/>
          <w:szCs w:val="24"/>
        </w:rPr>
        <w:t>ın Değerlendirilmesi ve İntibak</w:t>
      </w:r>
      <w:bookmarkEnd w:id="27"/>
    </w:p>
    <w:p w:rsidR="00EE055A" w:rsidRPr="00681D07" w:rsidRDefault="0076246C" w:rsidP="00681D07">
      <w:pPr>
        <w:tabs>
          <w:tab w:val="left" w:pos="5985"/>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12</w:t>
      </w:r>
      <w:r w:rsidR="00681D07">
        <w:rPr>
          <w:rFonts w:ascii="Times New Roman" w:hAnsi="Times New Roman" w:cs="Times New Roman"/>
          <w:b/>
          <w:sz w:val="24"/>
          <w:szCs w:val="24"/>
        </w:rPr>
        <w:t xml:space="preserve"> - </w:t>
      </w:r>
      <w:r w:rsidR="00681D07" w:rsidRPr="00681D07">
        <w:rPr>
          <w:rFonts w:ascii="Times New Roman" w:hAnsi="Times New Roman" w:cs="Times New Roman"/>
          <w:sz w:val="24"/>
          <w:szCs w:val="24"/>
        </w:rPr>
        <w:t>(1)</w:t>
      </w:r>
      <w:r w:rsidR="00681D07">
        <w:rPr>
          <w:rFonts w:ascii="Times New Roman" w:hAnsi="Times New Roman" w:cs="Times New Roman"/>
          <w:b/>
          <w:sz w:val="24"/>
          <w:szCs w:val="24"/>
        </w:rPr>
        <w:t xml:space="preserve"> </w:t>
      </w:r>
      <w:r w:rsidR="00786027" w:rsidRPr="00681D07">
        <w:rPr>
          <w:rFonts w:ascii="Times New Roman" w:hAnsi="Times New Roman" w:cs="Times New Roman"/>
          <w:sz w:val="24"/>
          <w:szCs w:val="24"/>
        </w:rPr>
        <w:t>KL</w:t>
      </w:r>
      <w:r w:rsidR="001D53E1" w:rsidRPr="00681D07">
        <w:rPr>
          <w:rFonts w:ascii="Times New Roman" w:hAnsi="Times New Roman" w:cs="Times New Roman"/>
          <w:sz w:val="24"/>
          <w:szCs w:val="24"/>
        </w:rPr>
        <w:t>Ü</w:t>
      </w:r>
      <w:r w:rsidR="00EE055A" w:rsidRPr="00681D07">
        <w:rPr>
          <w:rFonts w:ascii="Times New Roman" w:hAnsi="Times New Roman" w:cs="Times New Roman"/>
          <w:sz w:val="24"/>
          <w:szCs w:val="24"/>
        </w:rPr>
        <w:t xml:space="preserve"> dışındaki bir Yükseköğretim Kurumunda veya </w:t>
      </w:r>
      <w:r w:rsidR="00786027" w:rsidRPr="00681D07">
        <w:rPr>
          <w:rFonts w:ascii="Times New Roman" w:hAnsi="Times New Roman" w:cs="Times New Roman"/>
          <w:sz w:val="24"/>
          <w:szCs w:val="24"/>
        </w:rPr>
        <w:t>KLÜ</w:t>
      </w:r>
      <w:r w:rsidR="00EE055A" w:rsidRPr="00681D07">
        <w:rPr>
          <w:rFonts w:ascii="Times New Roman" w:hAnsi="Times New Roman" w:cs="Times New Roman"/>
          <w:sz w:val="24"/>
          <w:szCs w:val="24"/>
        </w:rPr>
        <w:t xml:space="preserve"> içindeki bir lisansüstü programda öğrenim gören öğrenciler, </w:t>
      </w:r>
      <w:proofErr w:type="spellStart"/>
      <w:r w:rsidR="00786027" w:rsidRPr="00681D07">
        <w:rPr>
          <w:rFonts w:ascii="Times New Roman" w:hAnsi="Times New Roman" w:cs="Times New Roman"/>
          <w:sz w:val="24"/>
          <w:szCs w:val="24"/>
        </w:rPr>
        <w:t>KLÜ'de</w:t>
      </w:r>
      <w:proofErr w:type="spellEnd"/>
      <w:r w:rsidR="00786027" w:rsidRPr="00681D07">
        <w:rPr>
          <w:rFonts w:ascii="Times New Roman" w:hAnsi="Times New Roman" w:cs="Times New Roman"/>
          <w:sz w:val="24"/>
          <w:szCs w:val="24"/>
        </w:rPr>
        <w:t xml:space="preserve"> yürütülen uzaktan öğretim</w:t>
      </w:r>
      <w:r w:rsidR="00EE055A" w:rsidRPr="00681D07">
        <w:rPr>
          <w:rFonts w:ascii="Times New Roman" w:hAnsi="Times New Roman" w:cs="Times New Roman"/>
          <w:sz w:val="24"/>
          <w:szCs w:val="24"/>
        </w:rPr>
        <w:t xml:space="preserve"> yüksek lisans programlarına EABD/EASD başkanlığının uygun görüşü ve EYK kararı ile kabul edilir.</w:t>
      </w:r>
    </w:p>
    <w:p w:rsidR="00EE055A" w:rsidRDefault="00681D07" w:rsidP="00681D07">
      <w:pPr>
        <w:pStyle w:val="ListeParagraf0"/>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E055A" w:rsidRPr="00786027">
        <w:rPr>
          <w:rFonts w:ascii="Times New Roman" w:hAnsi="Times New Roman" w:cs="Times New Roman"/>
          <w:sz w:val="24"/>
          <w:szCs w:val="24"/>
        </w:rPr>
        <w:t xml:space="preserve">Öğrencinin, öğrencilik süresi dikkate alınarak; öğrenim süresi, alacağı zorunlu dersler ve muafiyetler EABD/EASD başkanlığının uygun görüşü </w:t>
      </w:r>
      <w:r w:rsidR="00E70404">
        <w:rPr>
          <w:rFonts w:ascii="Times New Roman" w:hAnsi="Times New Roman" w:cs="Times New Roman"/>
          <w:sz w:val="24"/>
          <w:szCs w:val="24"/>
        </w:rPr>
        <w:t xml:space="preserve">alınarak </w:t>
      </w:r>
      <w:r w:rsidR="00EE055A" w:rsidRPr="00786027">
        <w:rPr>
          <w:rFonts w:ascii="Times New Roman" w:hAnsi="Times New Roman" w:cs="Times New Roman"/>
          <w:sz w:val="24"/>
          <w:szCs w:val="24"/>
        </w:rPr>
        <w:t>EYK tarafından karara bağlanır.</w:t>
      </w:r>
    </w:p>
    <w:p w:rsidR="008408F6" w:rsidRPr="00786027" w:rsidRDefault="008408F6" w:rsidP="008408F6">
      <w:pPr>
        <w:pStyle w:val="ListeParagraf0"/>
        <w:spacing w:after="0" w:line="240" w:lineRule="auto"/>
        <w:ind w:left="360"/>
        <w:jc w:val="both"/>
        <w:rPr>
          <w:rFonts w:ascii="Times New Roman" w:hAnsi="Times New Roman" w:cs="Times New Roman"/>
          <w:sz w:val="24"/>
          <w:szCs w:val="24"/>
        </w:rPr>
      </w:pPr>
    </w:p>
    <w:p w:rsidR="00EE055A" w:rsidRPr="001D53E1" w:rsidRDefault="00EE055A" w:rsidP="006F7FBC">
      <w:pPr>
        <w:pStyle w:val="Balk2"/>
        <w:spacing w:before="0" w:beforeAutospacing="0" w:after="0" w:afterAutospacing="0"/>
        <w:ind w:firstLine="567"/>
        <w:contextualSpacing/>
        <w:jc w:val="both"/>
        <w:rPr>
          <w:b w:val="0"/>
          <w:sz w:val="24"/>
          <w:szCs w:val="24"/>
        </w:rPr>
      </w:pPr>
      <w:bookmarkStart w:id="28" w:name="_Toc406145872"/>
      <w:r w:rsidRPr="001D53E1">
        <w:rPr>
          <w:sz w:val="24"/>
          <w:szCs w:val="24"/>
        </w:rPr>
        <w:t>Yabancı Uyru</w:t>
      </w:r>
      <w:r w:rsidR="00723375">
        <w:rPr>
          <w:sz w:val="24"/>
          <w:szCs w:val="24"/>
        </w:rPr>
        <w:t>klu</w:t>
      </w:r>
      <w:r w:rsidRPr="001D53E1">
        <w:rPr>
          <w:sz w:val="24"/>
          <w:szCs w:val="24"/>
        </w:rPr>
        <w:t xml:space="preserve"> Öğrenci Kabulü</w:t>
      </w:r>
      <w:bookmarkEnd w:id="28"/>
    </w:p>
    <w:p w:rsidR="00EE055A" w:rsidRPr="00681D07" w:rsidRDefault="0076246C" w:rsidP="00681D07">
      <w:pPr>
        <w:spacing w:after="0" w:line="240" w:lineRule="auto"/>
        <w:ind w:firstLine="567"/>
        <w:contextualSpacing/>
        <w:jc w:val="both"/>
        <w:rPr>
          <w:rFonts w:ascii="Times New Roman" w:hAnsi="Times New Roman" w:cs="Times New Roman"/>
          <w:sz w:val="24"/>
          <w:szCs w:val="24"/>
        </w:rPr>
      </w:pPr>
      <w:r w:rsidRPr="001D53E1">
        <w:rPr>
          <w:rFonts w:ascii="Times New Roman" w:hAnsi="Times New Roman" w:cs="Times New Roman"/>
          <w:b/>
          <w:sz w:val="24"/>
          <w:szCs w:val="24"/>
        </w:rPr>
        <w:t xml:space="preserve">MADDE </w:t>
      </w:r>
      <w:r>
        <w:rPr>
          <w:rFonts w:ascii="Times New Roman" w:hAnsi="Times New Roman" w:cs="Times New Roman"/>
          <w:b/>
          <w:sz w:val="24"/>
          <w:szCs w:val="24"/>
        </w:rPr>
        <w:t>13</w:t>
      </w:r>
      <w:r w:rsidR="00681D07">
        <w:rPr>
          <w:rFonts w:ascii="Times New Roman" w:hAnsi="Times New Roman" w:cs="Times New Roman"/>
          <w:b/>
          <w:sz w:val="24"/>
          <w:szCs w:val="24"/>
        </w:rPr>
        <w:t xml:space="preserve"> -</w:t>
      </w:r>
      <w:r w:rsidR="001D53E1">
        <w:rPr>
          <w:rFonts w:ascii="Times New Roman" w:hAnsi="Times New Roman" w:cs="Times New Roman"/>
          <w:sz w:val="24"/>
          <w:szCs w:val="24"/>
        </w:rPr>
        <w:t xml:space="preserve"> </w:t>
      </w:r>
      <w:r w:rsidR="00681D07">
        <w:rPr>
          <w:rFonts w:ascii="Times New Roman" w:hAnsi="Times New Roman" w:cs="Times New Roman"/>
          <w:sz w:val="24"/>
          <w:szCs w:val="24"/>
        </w:rPr>
        <w:t xml:space="preserve">(1) </w:t>
      </w:r>
      <w:r w:rsidR="001D53E1" w:rsidRPr="00EE055A">
        <w:rPr>
          <w:rFonts w:ascii="Times New Roman" w:hAnsi="Times New Roman" w:cs="Times New Roman"/>
          <w:sz w:val="24"/>
          <w:szCs w:val="24"/>
        </w:rPr>
        <w:t xml:space="preserve">Uzaktan </w:t>
      </w:r>
      <w:r w:rsidR="001D53E1">
        <w:rPr>
          <w:rFonts w:ascii="Times New Roman" w:hAnsi="Times New Roman" w:cs="Times New Roman"/>
          <w:sz w:val="24"/>
          <w:szCs w:val="24"/>
        </w:rPr>
        <w:t>Öğretim</w:t>
      </w:r>
      <w:r w:rsidR="001D53E1" w:rsidRPr="00EE055A">
        <w:rPr>
          <w:rFonts w:ascii="Times New Roman" w:hAnsi="Times New Roman" w:cs="Times New Roman"/>
          <w:sz w:val="24"/>
          <w:szCs w:val="24"/>
        </w:rPr>
        <w:t xml:space="preserve"> </w:t>
      </w:r>
      <w:r w:rsidR="001D53E1">
        <w:rPr>
          <w:rFonts w:ascii="Times New Roman" w:hAnsi="Times New Roman" w:cs="Times New Roman"/>
          <w:sz w:val="24"/>
          <w:szCs w:val="24"/>
        </w:rPr>
        <w:t xml:space="preserve">programlarına </w:t>
      </w:r>
      <w:r w:rsidR="00EE055A" w:rsidRPr="00EE055A">
        <w:rPr>
          <w:rFonts w:ascii="Times New Roman" w:hAnsi="Times New Roman" w:cs="Times New Roman"/>
          <w:sz w:val="24"/>
          <w:szCs w:val="24"/>
        </w:rPr>
        <w:t>Yabancı uyru</w:t>
      </w:r>
      <w:r w:rsidR="00723375">
        <w:rPr>
          <w:rFonts w:ascii="Times New Roman" w:hAnsi="Times New Roman" w:cs="Times New Roman"/>
          <w:sz w:val="24"/>
          <w:szCs w:val="24"/>
        </w:rPr>
        <w:t>klu</w:t>
      </w:r>
      <w:r w:rsidR="00EE055A" w:rsidRPr="00EE055A">
        <w:rPr>
          <w:rFonts w:ascii="Times New Roman" w:hAnsi="Times New Roman" w:cs="Times New Roman"/>
          <w:sz w:val="24"/>
          <w:szCs w:val="24"/>
        </w:rPr>
        <w:t xml:space="preserve"> öğrenci başvuruları </w:t>
      </w:r>
      <w:r w:rsidR="001D53E1">
        <w:rPr>
          <w:rFonts w:ascii="Times New Roman" w:hAnsi="Times New Roman" w:cs="Times New Roman"/>
          <w:sz w:val="24"/>
          <w:szCs w:val="24"/>
        </w:rPr>
        <w:t>Akademik takvimde belirlenen süreler içerisinde alınır.</w:t>
      </w:r>
      <w:r w:rsidR="00681D07">
        <w:rPr>
          <w:rFonts w:ascii="Times New Roman" w:hAnsi="Times New Roman" w:cs="Times New Roman"/>
          <w:sz w:val="24"/>
          <w:szCs w:val="24"/>
        </w:rPr>
        <w:t xml:space="preserve"> </w:t>
      </w:r>
      <w:r w:rsidR="00EE055A" w:rsidRPr="00681D07">
        <w:rPr>
          <w:rFonts w:ascii="Times New Roman" w:hAnsi="Times New Roman" w:cs="Times New Roman"/>
          <w:sz w:val="24"/>
          <w:szCs w:val="24"/>
        </w:rPr>
        <w:t xml:space="preserve">Lisansüstü öğrenim görmek isteyen yabancı </w:t>
      </w:r>
      <w:r w:rsidR="00723375" w:rsidRPr="00681D07">
        <w:rPr>
          <w:rFonts w:ascii="Times New Roman" w:hAnsi="Times New Roman" w:cs="Times New Roman"/>
          <w:sz w:val="24"/>
          <w:szCs w:val="24"/>
        </w:rPr>
        <w:t>uyruklu</w:t>
      </w:r>
      <w:r w:rsidR="00EE055A" w:rsidRPr="00681D07">
        <w:rPr>
          <w:rFonts w:ascii="Times New Roman" w:hAnsi="Times New Roman" w:cs="Times New Roman"/>
          <w:sz w:val="24"/>
          <w:szCs w:val="24"/>
        </w:rPr>
        <w:t xml:space="preserve"> öğrencilerin kabulü, kontenjan dışından ve ayrıca bir sınav yapılmaksızın, EABD/EASD başkanlığının görüşü ve EYK kararı ile gerçekleşir. Öğrenci, her yıl </w:t>
      </w:r>
      <w:r w:rsidR="00E70404" w:rsidRPr="00681D07">
        <w:rPr>
          <w:rFonts w:ascii="Times New Roman" w:hAnsi="Times New Roman" w:cs="Times New Roman"/>
          <w:sz w:val="24"/>
          <w:szCs w:val="24"/>
        </w:rPr>
        <w:t xml:space="preserve">Üniversite Yönetim Kurulu </w:t>
      </w:r>
      <w:r w:rsidR="00EE055A" w:rsidRPr="00681D07">
        <w:rPr>
          <w:rFonts w:ascii="Times New Roman" w:hAnsi="Times New Roman" w:cs="Times New Roman"/>
          <w:sz w:val="24"/>
          <w:szCs w:val="24"/>
        </w:rPr>
        <w:t xml:space="preserve">kararı ile belirlenen </w:t>
      </w:r>
      <w:r w:rsidR="00E70404" w:rsidRPr="00681D07">
        <w:rPr>
          <w:rFonts w:ascii="Times New Roman" w:hAnsi="Times New Roman" w:cs="Times New Roman"/>
          <w:sz w:val="24"/>
          <w:szCs w:val="24"/>
        </w:rPr>
        <w:t xml:space="preserve">program </w:t>
      </w:r>
      <w:r w:rsidR="00EE055A" w:rsidRPr="00681D07">
        <w:rPr>
          <w:rFonts w:ascii="Times New Roman" w:hAnsi="Times New Roman" w:cs="Times New Roman"/>
          <w:sz w:val="24"/>
          <w:szCs w:val="24"/>
        </w:rPr>
        <w:t>ücretini ödemekle yükümlüdür.</w:t>
      </w:r>
    </w:p>
    <w:p w:rsidR="00EE055A" w:rsidRPr="000422D0" w:rsidRDefault="00681D07" w:rsidP="00681D07">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EE055A" w:rsidRPr="000422D0">
        <w:rPr>
          <w:rFonts w:ascii="Times New Roman" w:hAnsi="Times New Roman" w:cs="Times New Roman"/>
          <w:sz w:val="24"/>
          <w:szCs w:val="24"/>
        </w:rPr>
        <w:t xml:space="preserve">Yabancı </w:t>
      </w:r>
      <w:r w:rsidR="00723375">
        <w:rPr>
          <w:rFonts w:ascii="Times New Roman" w:hAnsi="Times New Roman" w:cs="Times New Roman"/>
          <w:sz w:val="24"/>
          <w:szCs w:val="24"/>
        </w:rPr>
        <w:t>uyruklu</w:t>
      </w:r>
      <w:r w:rsidR="00EE055A" w:rsidRPr="000422D0">
        <w:rPr>
          <w:rFonts w:ascii="Times New Roman" w:hAnsi="Times New Roman" w:cs="Times New Roman"/>
          <w:sz w:val="24"/>
          <w:szCs w:val="24"/>
        </w:rPr>
        <w:t xml:space="preserve"> öğrenci adaylarından ALES ya da eşdeğer sayılan sınavlardan alınan puan şartı aranmaz. Başvuran adayların lisans ortalaması 4’lük not sisteminde en az 2.50 olması gerekir.</w:t>
      </w:r>
    </w:p>
    <w:p w:rsidR="00EE055A" w:rsidRDefault="00681D07" w:rsidP="00681D07">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E055A" w:rsidRPr="000422D0">
        <w:rPr>
          <w:rFonts w:ascii="Times New Roman" w:hAnsi="Times New Roman" w:cs="Times New Roman"/>
          <w:sz w:val="24"/>
          <w:szCs w:val="24"/>
        </w:rPr>
        <w:t>Adaylar, aşağıda belirtilen belgeleri süresi içinde enstitüye vererek kesin kayıtlarını yaptırırlar.</w:t>
      </w:r>
    </w:p>
    <w:p w:rsidR="00CF42A4" w:rsidRPr="00681D07" w:rsidRDefault="00681D07" w:rsidP="00681D07">
      <w:pPr>
        <w:pStyle w:val="ListeParagraf0"/>
        <w:tabs>
          <w:tab w:val="left" w:pos="993"/>
        </w:tabs>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(4) </w:t>
      </w:r>
      <w:r w:rsidR="00CF42A4">
        <w:rPr>
          <w:rFonts w:ascii="Times New Roman" w:hAnsi="Times New Roman" w:cs="Times New Roman"/>
          <w:sz w:val="24"/>
          <w:szCs w:val="24"/>
        </w:rPr>
        <w:t xml:space="preserve">Adaylar, </w:t>
      </w:r>
      <w:r w:rsidR="0086353D" w:rsidRPr="00CF42A4">
        <w:rPr>
          <w:rFonts w:ascii="Times New Roman" w:hAnsi="Times New Roman" w:cs="Times New Roman"/>
          <w:sz w:val="24"/>
          <w:szCs w:val="24"/>
        </w:rPr>
        <w:t xml:space="preserve">Üniversitelerin Türkçe </w:t>
      </w:r>
      <w:r w:rsidRPr="00CF42A4">
        <w:rPr>
          <w:rFonts w:ascii="Times New Roman" w:hAnsi="Times New Roman" w:cs="Times New Roman"/>
          <w:sz w:val="24"/>
          <w:szCs w:val="24"/>
        </w:rPr>
        <w:t xml:space="preserve">Öğretim Merkezlerinden </w:t>
      </w:r>
      <w:r w:rsidR="0086353D" w:rsidRPr="00CF42A4">
        <w:rPr>
          <w:rFonts w:ascii="Times New Roman" w:hAnsi="Times New Roman" w:cs="Times New Roman"/>
          <w:sz w:val="24"/>
          <w:szCs w:val="24"/>
        </w:rPr>
        <w:t xml:space="preserve">veya birimlerinden </w:t>
      </w:r>
      <w:r w:rsidR="00CF42A4" w:rsidRPr="00CF42A4">
        <w:rPr>
          <w:rFonts w:ascii="Times New Roman" w:hAnsi="Times New Roman" w:cs="Times New Roman"/>
          <w:sz w:val="24"/>
          <w:szCs w:val="24"/>
        </w:rPr>
        <w:t xml:space="preserve">100 tam puan üzerinden en az 81 (Avrupa Dil </w:t>
      </w:r>
      <w:proofErr w:type="spellStart"/>
      <w:r w:rsidR="00CF42A4" w:rsidRPr="00CF42A4">
        <w:rPr>
          <w:rFonts w:ascii="Times New Roman" w:hAnsi="Times New Roman" w:cs="Times New Roman"/>
          <w:sz w:val="24"/>
          <w:szCs w:val="24"/>
        </w:rPr>
        <w:t>Portfolyosu</w:t>
      </w:r>
      <w:proofErr w:type="spellEnd"/>
      <w:r w:rsidR="00CF42A4" w:rsidRPr="00CF42A4">
        <w:rPr>
          <w:rFonts w:ascii="Times New Roman" w:hAnsi="Times New Roman" w:cs="Times New Roman"/>
          <w:sz w:val="24"/>
          <w:szCs w:val="24"/>
        </w:rPr>
        <w:t xml:space="preserve"> C1) </w:t>
      </w:r>
      <w:r w:rsidR="00CF42A4">
        <w:rPr>
          <w:rFonts w:ascii="Times New Roman" w:hAnsi="Times New Roman" w:cs="Times New Roman"/>
          <w:sz w:val="24"/>
          <w:szCs w:val="24"/>
        </w:rPr>
        <w:t>puan almış olmak koşuluyla</w:t>
      </w:r>
      <w:r w:rsidR="00CF42A4" w:rsidRPr="00CF42A4">
        <w:rPr>
          <w:rFonts w:ascii="Times New Roman" w:hAnsi="Times New Roman" w:cs="Times New Roman"/>
          <w:sz w:val="24"/>
          <w:szCs w:val="24"/>
        </w:rPr>
        <w:t xml:space="preserve"> </w:t>
      </w:r>
      <w:r w:rsidR="0086353D" w:rsidRPr="00CF42A4">
        <w:rPr>
          <w:rFonts w:ascii="Times New Roman" w:hAnsi="Times New Roman" w:cs="Times New Roman"/>
          <w:sz w:val="24"/>
          <w:szCs w:val="24"/>
        </w:rPr>
        <w:t>Türkçe yeterlik belgesi</w:t>
      </w:r>
      <w:r w:rsidR="00CF42A4">
        <w:rPr>
          <w:rFonts w:ascii="Times New Roman" w:hAnsi="Times New Roman" w:cs="Times New Roman"/>
          <w:sz w:val="24"/>
          <w:szCs w:val="24"/>
        </w:rPr>
        <w:t xml:space="preserve">ne sahip olmalıdırlar. </w:t>
      </w:r>
      <w:r w:rsidR="0086353D" w:rsidRPr="00CF42A4">
        <w:rPr>
          <w:rFonts w:ascii="Times New Roman" w:hAnsi="Times New Roman" w:cs="Times New Roman"/>
          <w:sz w:val="24"/>
          <w:szCs w:val="24"/>
        </w:rPr>
        <w:t>Türkçe yeterlik b</w:t>
      </w:r>
      <w:r w:rsidR="00CF42A4" w:rsidRPr="00CF42A4">
        <w:rPr>
          <w:rFonts w:ascii="Times New Roman" w:hAnsi="Times New Roman" w:cs="Times New Roman"/>
          <w:sz w:val="24"/>
          <w:szCs w:val="24"/>
        </w:rPr>
        <w:t>elgesine sahip olmayan yabancı uyruklu adaylar öğrenci olarak kabul edilmeyecektir.</w:t>
      </w:r>
      <w:r w:rsidR="0086353D" w:rsidRPr="00CF42A4">
        <w:rPr>
          <w:rFonts w:ascii="Times New Roman" w:hAnsi="Times New Roman" w:cs="Times New Roman"/>
          <w:sz w:val="24"/>
          <w:szCs w:val="24"/>
        </w:rPr>
        <w:t xml:space="preserve"> </w:t>
      </w:r>
    </w:p>
    <w:p w:rsidR="00EE055A" w:rsidRPr="00681D07" w:rsidRDefault="00EE055A" w:rsidP="00702094">
      <w:pPr>
        <w:pStyle w:val="ListeParagraf0"/>
        <w:spacing w:after="0" w:line="240" w:lineRule="auto"/>
        <w:ind w:left="0" w:firstLine="567"/>
        <w:jc w:val="both"/>
        <w:rPr>
          <w:rFonts w:ascii="Times New Roman" w:hAnsi="Times New Roman" w:cs="Times New Roman"/>
          <w:sz w:val="24"/>
          <w:szCs w:val="24"/>
        </w:rPr>
      </w:pPr>
      <w:r w:rsidRPr="00681D07">
        <w:rPr>
          <w:rFonts w:ascii="Times New Roman" w:hAnsi="Times New Roman" w:cs="Times New Roman"/>
          <w:sz w:val="24"/>
          <w:szCs w:val="24"/>
        </w:rPr>
        <w:t>Başvuru sırasında sureti, kesin kayıt esnasında aslı veya onaylı sureti verilmesi gerekli evraklar:</w:t>
      </w:r>
    </w:p>
    <w:p w:rsidR="00EE055A" w:rsidRPr="000422D0" w:rsidRDefault="00EE055A" w:rsidP="00702094">
      <w:pPr>
        <w:pStyle w:val="ListeParagraf0"/>
        <w:numPr>
          <w:ilvl w:val="0"/>
          <w:numId w:val="5"/>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Diploma ya da Mezuniyet Belgesi (Tercüme edilmiş)</w:t>
      </w:r>
    </w:p>
    <w:p w:rsidR="00EE055A" w:rsidRPr="000422D0" w:rsidRDefault="00EE055A" w:rsidP="00702094">
      <w:pPr>
        <w:pStyle w:val="ListeParagraf0"/>
        <w:numPr>
          <w:ilvl w:val="0"/>
          <w:numId w:val="5"/>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Not Döküm Belgesi (Tercüme edilmiş)</w:t>
      </w:r>
    </w:p>
    <w:p w:rsidR="00EE055A" w:rsidRPr="000422D0" w:rsidRDefault="00EE055A" w:rsidP="00702094">
      <w:pPr>
        <w:pStyle w:val="ListeParagraf0"/>
        <w:numPr>
          <w:ilvl w:val="0"/>
          <w:numId w:val="5"/>
        </w:numPr>
        <w:tabs>
          <w:tab w:val="left" w:pos="851"/>
        </w:tabs>
        <w:spacing w:after="0" w:line="240" w:lineRule="auto"/>
        <w:ind w:left="0" w:firstLine="567"/>
        <w:jc w:val="both"/>
        <w:rPr>
          <w:rFonts w:ascii="Times New Roman" w:hAnsi="Times New Roman" w:cs="Times New Roman"/>
          <w:sz w:val="24"/>
          <w:szCs w:val="24"/>
        </w:rPr>
      </w:pPr>
      <w:proofErr w:type="gramStart"/>
      <w:r w:rsidRPr="000422D0">
        <w:rPr>
          <w:rFonts w:ascii="Times New Roman" w:hAnsi="Times New Roman" w:cs="Times New Roman"/>
          <w:sz w:val="24"/>
          <w:szCs w:val="24"/>
        </w:rPr>
        <w:t>Türkçe Yeterlik Belgesi</w:t>
      </w:r>
      <w:r w:rsidR="00CB0DDD">
        <w:rPr>
          <w:rFonts w:ascii="Times New Roman" w:hAnsi="Times New Roman" w:cs="Times New Roman"/>
          <w:sz w:val="24"/>
          <w:szCs w:val="24"/>
        </w:rPr>
        <w:t>.</w:t>
      </w:r>
      <w:proofErr w:type="gramEnd"/>
    </w:p>
    <w:p w:rsidR="00702094" w:rsidRDefault="00702094" w:rsidP="001430F0">
      <w:pPr>
        <w:pStyle w:val="AralkYok"/>
        <w:contextualSpacing/>
        <w:jc w:val="both"/>
        <w:outlineLvl w:val="0"/>
        <w:rPr>
          <w:rFonts w:ascii="Times New Roman" w:hAnsi="Times New Roman" w:cs="Times New Roman"/>
          <w:b/>
          <w:sz w:val="24"/>
          <w:szCs w:val="24"/>
        </w:rPr>
      </w:pPr>
      <w:bookmarkStart w:id="29" w:name="_Toc404672218"/>
      <w:bookmarkStart w:id="30" w:name="_Toc406145873"/>
    </w:p>
    <w:p w:rsidR="00702094" w:rsidRPr="00AA3500" w:rsidRDefault="00944672" w:rsidP="0059245B">
      <w:pPr>
        <w:pStyle w:val="AralkYok"/>
        <w:contextualSpacing/>
        <w:jc w:val="center"/>
        <w:outlineLvl w:val="0"/>
        <w:rPr>
          <w:rFonts w:ascii="Times New Roman" w:hAnsi="Times New Roman" w:cs="Times New Roman"/>
          <w:b/>
          <w:sz w:val="24"/>
          <w:szCs w:val="24"/>
        </w:rPr>
      </w:pPr>
      <w:r w:rsidRPr="00AA3500">
        <w:rPr>
          <w:rFonts w:ascii="Times New Roman" w:hAnsi="Times New Roman" w:cs="Times New Roman"/>
          <w:b/>
          <w:sz w:val="24"/>
          <w:szCs w:val="24"/>
        </w:rPr>
        <w:t>ALTINCI BÖLÜM</w:t>
      </w:r>
      <w:bookmarkEnd w:id="29"/>
      <w:bookmarkEnd w:id="30"/>
    </w:p>
    <w:p w:rsidR="00944672" w:rsidRPr="002342E0" w:rsidRDefault="00944672" w:rsidP="0059245B">
      <w:pPr>
        <w:pStyle w:val="Balk1"/>
        <w:spacing w:before="0" w:line="240" w:lineRule="auto"/>
        <w:contextualSpacing/>
        <w:jc w:val="center"/>
        <w:rPr>
          <w:rFonts w:ascii="Times New Roman" w:hAnsi="Times New Roman" w:cs="Times New Roman"/>
          <w:b w:val="0"/>
          <w:color w:val="auto"/>
          <w:sz w:val="24"/>
          <w:szCs w:val="24"/>
        </w:rPr>
      </w:pPr>
      <w:bookmarkStart w:id="31" w:name="_Toc404672219"/>
      <w:bookmarkStart w:id="32" w:name="_Toc406145874"/>
      <w:r w:rsidRPr="002342E0">
        <w:rPr>
          <w:rFonts w:ascii="Times New Roman" w:hAnsi="Times New Roman" w:cs="Times New Roman"/>
          <w:color w:val="auto"/>
          <w:sz w:val="24"/>
          <w:szCs w:val="24"/>
        </w:rPr>
        <w:t>Proje Danışmanı Belirleme, Proje Danışmanı Değişikliği</w:t>
      </w:r>
      <w:bookmarkEnd w:id="31"/>
      <w:bookmarkEnd w:id="32"/>
    </w:p>
    <w:p w:rsidR="0059245B" w:rsidRDefault="0059245B" w:rsidP="001430F0">
      <w:pPr>
        <w:pStyle w:val="Balk2"/>
        <w:spacing w:before="0" w:beforeAutospacing="0" w:after="0" w:afterAutospacing="0"/>
        <w:contextualSpacing/>
        <w:jc w:val="both"/>
        <w:rPr>
          <w:sz w:val="24"/>
          <w:szCs w:val="24"/>
        </w:rPr>
      </w:pPr>
      <w:bookmarkStart w:id="33" w:name="_Toc406145875"/>
    </w:p>
    <w:p w:rsidR="00944672" w:rsidRDefault="00944672" w:rsidP="0059245B">
      <w:pPr>
        <w:pStyle w:val="Balk2"/>
        <w:spacing w:before="0" w:beforeAutospacing="0" w:after="0" w:afterAutospacing="0"/>
        <w:ind w:firstLine="567"/>
        <w:contextualSpacing/>
        <w:jc w:val="both"/>
        <w:rPr>
          <w:b w:val="0"/>
          <w:sz w:val="24"/>
          <w:szCs w:val="24"/>
        </w:rPr>
      </w:pPr>
      <w:r w:rsidRPr="00944672">
        <w:rPr>
          <w:sz w:val="24"/>
          <w:szCs w:val="24"/>
        </w:rPr>
        <w:t>Proje Danışmanı Belirlenmesi</w:t>
      </w:r>
      <w:bookmarkEnd w:id="33"/>
    </w:p>
    <w:p w:rsidR="002342E0" w:rsidRPr="00681D07" w:rsidRDefault="0076246C" w:rsidP="00681D07">
      <w:pPr>
        <w:spacing w:after="0" w:line="240" w:lineRule="auto"/>
        <w:ind w:firstLine="567"/>
        <w:contextualSpacing/>
        <w:jc w:val="both"/>
        <w:rPr>
          <w:rFonts w:ascii="Times New Roman" w:hAnsi="Times New Roman" w:cs="Times New Roman"/>
          <w:b/>
          <w:sz w:val="24"/>
          <w:szCs w:val="24"/>
        </w:rPr>
      </w:pPr>
      <w:r w:rsidRPr="007B4EBF">
        <w:rPr>
          <w:rFonts w:ascii="Times New Roman" w:hAnsi="Times New Roman" w:cs="Times New Roman"/>
          <w:b/>
          <w:sz w:val="24"/>
          <w:szCs w:val="24"/>
        </w:rPr>
        <w:t xml:space="preserve">MADDE </w:t>
      </w:r>
      <w:r>
        <w:rPr>
          <w:rFonts w:ascii="Times New Roman" w:hAnsi="Times New Roman" w:cs="Times New Roman"/>
          <w:b/>
          <w:sz w:val="24"/>
          <w:szCs w:val="24"/>
        </w:rPr>
        <w:t>14</w:t>
      </w:r>
      <w:r w:rsidR="00681D07">
        <w:rPr>
          <w:rFonts w:ascii="Times New Roman" w:hAnsi="Times New Roman" w:cs="Times New Roman"/>
          <w:b/>
          <w:sz w:val="24"/>
          <w:szCs w:val="24"/>
        </w:rPr>
        <w:t xml:space="preserve"> </w:t>
      </w:r>
      <w:r w:rsidRPr="007B4EBF">
        <w:rPr>
          <w:rFonts w:ascii="Times New Roman" w:hAnsi="Times New Roman" w:cs="Times New Roman"/>
          <w:b/>
          <w:sz w:val="24"/>
          <w:szCs w:val="24"/>
        </w:rPr>
        <w:t>-</w:t>
      </w:r>
      <w:r>
        <w:rPr>
          <w:rFonts w:ascii="Times New Roman" w:hAnsi="Times New Roman" w:cs="Times New Roman"/>
          <w:b/>
          <w:sz w:val="24"/>
          <w:szCs w:val="24"/>
        </w:rPr>
        <w:t xml:space="preserve"> </w:t>
      </w:r>
      <w:r w:rsidR="0059245B" w:rsidRPr="0059245B">
        <w:rPr>
          <w:rFonts w:ascii="Times New Roman" w:hAnsi="Times New Roman" w:cs="Times New Roman"/>
          <w:sz w:val="24"/>
          <w:szCs w:val="24"/>
        </w:rPr>
        <w:t>(1)</w:t>
      </w:r>
      <w:r w:rsidR="0059245B">
        <w:rPr>
          <w:rFonts w:ascii="Times New Roman" w:hAnsi="Times New Roman" w:cs="Times New Roman"/>
          <w:b/>
          <w:sz w:val="24"/>
          <w:szCs w:val="24"/>
        </w:rPr>
        <w:t xml:space="preserve"> </w:t>
      </w:r>
      <w:r w:rsidR="00944672" w:rsidRPr="005F5910">
        <w:rPr>
          <w:rFonts w:ascii="Times New Roman" w:eastAsia="Times New Roman" w:hAnsi="Times New Roman" w:cs="Times New Roman"/>
          <w:sz w:val="24"/>
          <w:szCs w:val="24"/>
        </w:rPr>
        <w:t>EABD başkanlığı her öğrenci için ders seçiminde ve dönem projesinin yürütülmesinde danışmanlık yapacak bir öğretim üyesi veya senato tarafından belirlenen niteliklere sahip bir öğretim görevlisinin en geç birinci yarıyılın sonuna kadar belir</w:t>
      </w:r>
      <w:r w:rsidR="00944672">
        <w:rPr>
          <w:rFonts w:ascii="Times New Roman" w:eastAsia="Times New Roman" w:hAnsi="Times New Roman" w:cs="Times New Roman"/>
          <w:sz w:val="24"/>
          <w:szCs w:val="24"/>
        </w:rPr>
        <w:t>leyerek ilgili enstitüye önerir. Danışman</w:t>
      </w:r>
      <w:r w:rsidR="00944672" w:rsidRPr="005F5910">
        <w:rPr>
          <w:rFonts w:ascii="Times New Roman" w:eastAsia="Times New Roman" w:hAnsi="Times New Roman" w:cs="Times New Roman"/>
          <w:sz w:val="24"/>
          <w:szCs w:val="24"/>
        </w:rPr>
        <w:t xml:space="preserve"> önerisi ilgili EYK onayı ile kesinleşir.</w:t>
      </w:r>
      <w:r w:rsidR="00944672">
        <w:rPr>
          <w:rFonts w:ascii="Times New Roman" w:eastAsia="Times New Roman" w:hAnsi="Times New Roman" w:cs="Times New Roman"/>
          <w:sz w:val="24"/>
          <w:szCs w:val="24"/>
        </w:rPr>
        <w:t xml:space="preserve"> </w:t>
      </w:r>
      <w:r w:rsidR="00944672" w:rsidRPr="005F5910">
        <w:rPr>
          <w:rFonts w:ascii="Times New Roman" w:eastAsia="Times New Roman" w:hAnsi="Times New Roman" w:cs="Times New Roman"/>
          <w:sz w:val="24"/>
          <w:szCs w:val="24"/>
        </w:rPr>
        <w:t>Danışman atamaları enstitü internet sayfasında ilan edilir.</w:t>
      </w:r>
    </w:p>
    <w:p w:rsidR="0059245B" w:rsidRDefault="0059245B" w:rsidP="001430F0">
      <w:pPr>
        <w:pStyle w:val="Balk2"/>
        <w:spacing w:before="0" w:beforeAutospacing="0" w:after="0" w:afterAutospacing="0"/>
        <w:contextualSpacing/>
        <w:jc w:val="both"/>
        <w:rPr>
          <w:sz w:val="24"/>
          <w:szCs w:val="24"/>
        </w:rPr>
      </w:pPr>
      <w:bookmarkStart w:id="34" w:name="_Toc406145876"/>
    </w:p>
    <w:p w:rsidR="00944672" w:rsidRDefault="00944672" w:rsidP="0059245B">
      <w:pPr>
        <w:pStyle w:val="Balk2"/>
        <w:spacing w:before="0" w:beforeAutospacing="0" w:after="0" w:afterAutospacing="0"/>
        <w:ind w:firstLine="567"/>
        <w:contextualSpacing/>
        <w:jc w:val="both"/>
        <w:rPr>
          <w:b w:val="0"/>
          <w:sz w:val="24"/>
          <w:szCs w:val="24"/>
        </w:rPr>
      </w:pPr>
      <w:r w:rsidRPr="007B4EBF">
        <w:rPr>
          <w:sz w:val="24"/>
          <w:szCs w:val="24"/>
        </w:rPr>
        <w:t>Proje Danışmanı Değiştirilmesi</w:t>
      </w:r>
      <w:bookmarkEnd w:id="34"/>
    </w:p>
    <w:p w:rsidR="00944672" w:rsidRPr="00681D07" w:rsidRDefault="0076246C" w:rsidP="00681D07">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15</w:t>
      </w:r>
      <w:r w:rsidR="00681D07">
        <w:rPr>
          <w:rFonts w:ascii="Times New Roman" w:hAnsi="Times New Roman" w:cs="Times New Roman"/>
          <w:b/>
          <w:sz w:val="24"/>
          <w:szCs w:val="24"/>
        </w:rPr>
        <w:t xml:space="preserve"> - </w:t>
      </w:r>
      <w:r w:rsidR="00681D07" w:rsidRPr="00681D07">
        <w:rPr>
          <w:rFonts w:ascii="Times New Roman" w:hAnsi="Times New Roman" w:cs="Times New Roman"/>
          <w:sz w:val="24"/>
          <w:szCs w:val="24"/>
        </w:rPr>
        <w:t>(1)</w:t>
      </w:r>
      <w:r w:rsidR="00681D07">
        <w:rPr>
          <w:rFonts w:ascii="Times New Roman" w:hAnsi="Times New Roman" w:cs="Times New Roman"/>
          <w:b/>
          <w:sz w:val="24"/>
          <w:szCs w:val="24"/>
        </w:rPr>
        <w:t xml:space="preserve"> </w:t>
      </w:r>
      <w:r w:rsidR="00944672">
        <w:rPr>
          <w:rFonts w:ascii="Times New Roman" w:eastAsia="Calibri" w:hAnsi="Times New Roman" w:cs="Times New Roman"/>
          <w:sz w:val="24"/>
          <w:szCs w:val="24"/>
        </w:rPr>
        <w:t>Uzaktan Öğretim</w:t>
      </w:r>
      <w:r w:rsidR="00944672" w:rsidRPr="006D3F56">
        <w:rPr>
          <w:rFonts w:ascii="Times New Roman" w:eastAsia="Calibri" w:hAnsi="Times New Roman" w:cs="Times New Roman"/>
          <w:sz w:val="24"/>
          <w:szCs w:val="24"/>
        </w:rPr>
        <w:t xml:space="preserve"> yüksek lisans programları: Öğrenci, akademik takvimde belirtilen tarih aralığında gerekçeli dilekçesini ve “P</w:t>
      </w:r>
      <w:r w:rsidR="0059245B">
        <w:rPr>
          <w:rFonts w:ascii="Times New Roman" w:eastAsia="Calibri" w:hAnsi="Times New Roman" w:cs="Times New Roman"/>
          <w:sz w:val="24"/>
          <w:szCs w:val="24"/>
        </w:rPr>
        <w:t xml:space="preserve">roje Danışman Değiştirme </w:t>
      </w:r>
      <w:proofErr w:type="spellStart"/>
      <w:r w:rsidR="0059245B">
        <w:rPr>
          <w:rFonts w:ascii="Times New Roman" w:eastAsia="Calibri" w:hAnsi="Times New Roman" w:cs="Times New Roman"/>
          <w:sz w:val="24"/>
          <w:szCs w:val="24"/>
        </w:rPr>
        <w:t>Formu”nu</w:t>
      </w:r>
      <w:proofErr w:type="spellEnd"/>
      <w:r w:rsidR="00944672" w:rsidRPr="006D3F56">
        <w:rPr>
          <w:rFonts w:ascii="Times New Roman" w:eastAsia="Calibri" w:hAnsi="Times New Roman" w:cs="Times New Roman"/>
          <w:sz w:val="24"/>
          <w:szCs w:val="24"/>
        </w:rPr>
        <w:t xml:space="preserve"> EABD/EASD başkanın onayı ile enstitüye teslim eder ve EYK kararı ile değişiklik yapılır.</w:t>
      </w:r>
    </w:p>
    <w:p w:rsidR="00944672" w:rsidRPr="006D3F56" w:rsidRDefault="00681D07" w:rsidP="00681D07">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44672" w:rsidRPr="006D3F56">
        <w:rPr>
          <w:rFonts w:ascii="Times New Roman" w:eastAsia="Times New Roman" w:hAnsi="Times New Roman" w:cs="Times New Roman"/>
          <w:sz w:val="24"/>
          <w:szCs w:val="24"/>
        </w:rPr>
        <w:t xml:space="preserve">Danışmanlık görevini bırakmak isteyen öğretim üyesi, akademik takvimde belirtilen tarih aralığında gerekçeli dilekçesini Anabilim Dalı başkanlığına verir. EABD/EASD başkanlığı bölüm kurulu kararı ile yeni bir öğretim üyesi atayarak enstitüye gönderir. Danışman değişikliği EYK kararı ile kesinleşir. </w:t>
      </w:r>
    </w:p>
    <w:p w:rsidR="00944672" w:rsidRPr="006D3F56" w:rsidRDefault="00681D07" w:rsidP="00681D07">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(3) </w:t>
      </w:r>
      <w:r w:rsidR="00944672" w:rsidRPr="006D3F56">
        <w:rPr>
          <w:rFonts w:ascii="Times New Roman" w:eastAsia="Calibri" w:hAnsi="Times New Roman" w:cs="Times New Roman"/>
          <w:sz w:val="24"/>
          <w:szCs w:val="24"/>
        </w:rPr>
        <w:t>Zorunlu durumlarda (öğrencinin enstitüden gerekçeli talebi, öğrenci danışmanının altı aydan daha uzun süre ile yurtdışında görevlendirilmesi, hastalık, askerlik görevi, kurum dışı atama vb.) EABD/EASD başkanlığı</w:t>
      </w:r>
      <w:r w:rsidR="0059245B">
        <w:rPr>
          <w:rFonts w:ascii="Times New Roman" w:eastAsia="Calibri" w:hAnsi="Times New Roman" w:cs="Times New Roman"/>
          <w:sz w:val="24"/>
          <w:szCs w:val="24"/>
        </w:rPr>
        <w:t xml:space="preserve">nın önerisi ile </w:t>
      </w:r>
      <w:proofErr w:type="spellStart"/>
      <w:r w:rsidR="0059245B">
        <w:rPr>
          <w:rFonts w:ascii="Times New Roman" w:eastAsia="Calibri" w:hAnsi="Times New Roman" w:cs="Times New Roman"/>
          <w:sz w:val="24"/>
          <w:szCs w:val="24"/>
        </w:rPr>
        <w:t>EYK'</w:t>
      </w:r>
      <w:r w:rsidR="004878ED">
        <w:rPr>
          <w:rFonts w:ascii="Times New Roman" w:eastAsia="Calibri" w:hAnsi="Times New Roman" w:cs="Times New Roman"/>
          <w:sz w:val="24"/>
          <w:szCs w:val="24"/>
        </w:rPr>
        <w:t>ni</w:t>
      </w:r>
      <w:r w:rsidR="00944672" w:rsidRPr="006D3F56">
        <w:rPr>
          <w:rFonts w:ascii="Times New Roman" w:eastAsia="Calibri" w:hAnsi="Times New Roman" w:cs="Times New Roman"/>
          <w:sz w:val="24"/>
          <w:szCs w:val="24"/>
        </w:rPr>
        <w:t>n</w:t>
      </w:r>
      <w:proofErr w:type="spellEnd"/>
      <w:r w:rsidR="00944672" w:rsidRPr="006D3F56">
        <w:rPr>
          <w:rFonts w:ascii="Times New Roman" w:eastAsia="Calibri" w:hAnsi="Times New Roman" w:cs="Times New Roman"/>
          <w:sz w:val="24"/>
          <w:szCs w:val="24"/>
        </w:rPr>
        <w:t xml:space="preserve"> uygun gördüğü hallerde danışmanın onayı olmadan da danışman değişikliği yapılır. Danışman değişikliği EYK kararı ile kesinleşir. </w:t>
      </w:r>
    </w:p>
    <w:p w:rsidR="007A44D5" w:rsidRDefault="007A44D5" w:rsidP="001430F0">
      <w:pPr>
        <w:spacing w:after="0" w:line="240" w:lineRule="auto"/>
        <w:contextualSpacing/>
        <w:jc w:val="both"/>
        <w:rPr>
          <w:rFonts w:ascii="Times New Roman" w:hAnsi="Times New Roman" w:cs="Times New Roman"/>
          <w:b/>
          <w:sz w:val="24"/>
          <w:szCs w:val="24"/>
        </w:rPr>
      </w:pPr>
    </w:p>
    <w:p w:rsidR="00464F35" w:rsidRPr="000B0337" w:rsidRDefault="00944672" w:rsidP="0058088A">
      <w:pPr>
        <w:pStyle w:val="Balk1"/>
        <w:spacing w:before="0" w:line="240" w:lineRule="auto"/>
        <w:contextualSpacing/>
        <w:jc w:val="center"/>
        <w:rPr>
          <w:rFonts w:ascii="Times New Roman" w:hAnsi="Times New Roman" w:cs="Times New Roman"/>
          <w:color w:val="auto"/>
          <w:sz w:val="24"/>
          <w:szCs w:val="24"/>
        </w:rPr>
      </w:pPr>
      <w:bookmarkStart w:id="35" w:name="_Toc406145877"/>
      <w:r w:rsidRPr="000B0337">
        <w:rPr>
          <w:rFonts w:ascii="Times New Roman" w:hAnsi="Times New Roman" w:cs="Times New Roman"/>
          <w:color w:val="auto"/>
          <w:sz w:val="24"/>
          <w:szCs w:val="24"/>
        </w:rPr>
        <w:t>YEDİNCİ BÖLÜM</w:t>
      </w:r>
      <w:bookmarkEnd w:id="35"/>
    </w:p>
    <w:p w:rsidR="00EE055A" w:rsidRPr="000B0337" w:rsidRDefault="00EE055A" w:rsidP="0058088A">
      <w:pPr>
        <w:pStyle w:val="Balk1"/>
        <w:spacing w:before="0" w:line="240" w:lineRule="auto"/>
        <w:contextualSpacing/>
        <w:jc w:val="center"/>
        <w:rPr>
          <w:rFonts w:ascii="Times New Roman" w:hAnsi="Times New Roman" w:cs="Times New Roman"/>
          <w:color w:val="auto"/>
          <w:sz w:val="24"/>
          <w:szCs w:val="24"/>
        </w:rPr>
      </w:pPr>
      <w:bookmarkStart w:id="36" w:name="_Toc406145878"/>
      <w:r w:rsidRPr="000B0337">
        <w:rPr>
          <w:rFonts w:ascii="Times New Roman" w:hAnsi="Times New Roman" w:cs="Times New Roman"/>
          <w:color w:val="auto"/>
          <w:sz w:val="24"/>
          <w:szCs w:val="24"/>
        </w:rPr>
        <w:t>Derse Devam ve Kredi Değeri, Ölçme ve Değerlendirme, Ders Tekrarı ve Sınav Notuna İtiraz, Öğretim Üyesinin Sınav Sonucunu Düzeltmesi</w:t>
      </w:r>
      <w:r w:rsidR="00CF4CAF" w:rsidRPr="000B0337">
        <w:rPr>
          <w:rFonts w:ascii="Times New Roman" w:hAnsi="Times New Roman" w:cs="Times New Roman"/>
          <w:color w:val="auto"/>
          <w:sz w:val="24"/>
          <w:szCs w:val="24"/>
        </w:rPr>
        <w:t xml:space="preserve"> ve Diploma</w:t>
      </w:r>
      <w:bookmarkEnd w:id="36"/>
    </w:p>
    <w:p w:rsidR="00944672" w:rsidRPr="00944672" w:rsidRDefault="00944672" w:rsidP="001430F0">
      <w:pPr>
        <w:spacing w:after="0" w:line="240" w:lineRule="auto"/>
        <w:contextualSpacing/>
        <w:jc w:val="both"/>
        <w:rPr>
          <w:rFonts w:ascii="Times New Roman" w:hAnsi="Times New Roman" w:cs="Times New Roman"/>
          <w:b/>
          <w:sz w:val="24"/>
          <w:szCs w:val="24"/>
        </w:rPr>
      </w:pPr>
    </w:p>
    <w:p w:rsidR="00EE055A" w:rsidRDefault="00EE055A" w:rsidP="0058088A">
      <w:pPr>
        <w:pStyle w:val="Balk2"/>
        <w:spacing w:before="0" w:beforeAutospacing="0" w:after="0" w:afterAutospacing="0"/>
        <w:ind w:firstLine="567"/>
        <w:contextualSpacing/>
        <w:jc w:val="both"/>
        <w:rPr>
          <w:b w:val="0"/>
          <w:sz w:val="24"/>
          <w:szCs w:val="24"/>
        </w:rPr>
      </w:pPr>
      <w:bookmarkStart w:id="37" w:name="_Toc406145879"/>
      <w:r w:rsidRPr="007B4EBF">
        <w:rPr>
          <w:sz w:val="24"/>
          <w:szCs w:val="24"/>
        </w:rPr>
        <w:t>Derse Devam ve Kredi Değeri</w:t>
      </w:r>
      <w:bookmarkEnd w:id="37"/>
    </w:p>
    <w:p w:rsidR="00EE055A" w:rsidRPr="00DB0008" w:rsidRDefault="0076246C" w:rsidP="00DB0008">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16</w:t>
      </w:r>
      <w:r w:rsidR="00DB0008">
        <w:rPr>
          <w:rFonts w:ascii="Times New Roman" w:hAnsi="Times New Roman" w:cs="Times New Roman"/>
          <w:b/>
          <w:sz w:val="24"/>
          <w:szCs w:val="24"/>
        </w:rPr>
        <w:t xml:space="preserve"> </w:t>
      </w:r>
      <w:r>
        <w:rPr>
          <w:rFonts w:ascii="Times New Roman" w:hAnsi="Times New Roman" w:cs="Times New Roman"/>
          <w:b/>
          <w:sz w:val="24"/>
          <w:szCs w:val="24"/>
        </w:rPr>
        <w:t>-</w:t>
      </w:r>
      <w:r w:rsidR="00DB0008">
        <w:rPr>
          <w:rFonts w:ascii="Times New Roman" w:hAnsi="Times New Roman" w:cs="Times New Roman"/>
          <w:b/>
          <w:sz w:val="24"/>
          <w:szCs w:val="24"/>
        </w:rPr>
        <w:t xml:space="preserve"> </w:t>
      </w:r>
      <w:r w:rsidR="00DB0008" w:rsidRPr="00DB0008">
        <w:rPr>
          <w:rFonts w:ascii="Times New Roman" w:hAnsi="Times New Roman" w:cs="Times New Roman"/>
          <w:sz w:val="24"/>
          <w:szCs w:val="24"/>
        </w:rPr>
        <w:t xml:space="preserve">(1) </w:t>
      </w:r>
      <w:r w:rsidR="00EE055A" w:rsidRPr="00DB0008">
        <w:rPr>
          <w:rFonts w:ascii="Times New Roman" w:hAnsi="Times New Roman" w:cs="Times New Roman"/>
          <w:sz w:val="24"/>
          <w:szCs w:val="24"/>
        </w:rPr>
        <w:t xml:space="preserve">Uzaktan </w:t>
      </w:r>
      <w:r w:rsidR="002D4F95" w:rsidRPr="00DB0008">
        <w:rPr>
          <w:rFonts w:ascii="Times New Roman" w:hAnsi="Times New Roman" w:cs="Times New Roman"/>
          <w:sz w:val="24"/>
          <w:szCs w:val="24"/>
        </w:rPr>
        <w:t>ö</w:t>
      </w:r>
      <w:r w:rsidR="00412A17" w:rsidRPr="00DB0008">
        <w:rPr>
          <w:rFonts w:ascii="Times New Roman" w:hAnsi="Times New Roman" w:cs="Times New Roman"/>
          <w:sz w:val="24"/>
          <w:szCs w:val="24"/>
        </w:rPr>
        <w:t>ğretim</w:t>
      </w:r>
      <w:r w:rsidR="00EE055A" w:rsidRPr="00DB0008">
        <w:rPr>
          <w:rFonts w:ascii="Times New Roman" w:hAnsi="Times New Roman" w:cs="Times New Roman"/>
          <w:sz w:val="24"/>
          <w:szCs w:val="24"/>
        </w:rPr>
        <w:t xml:space="preserve"> </w:t>
      </w:r>
      <w:r w:rsidR="002D4F95" w:rsidRPr="00DB0008">
        <w:rPr>
          <w:rFonts w:ascii="Times New Roman" w:hAnsi="Times New Roman" w:cs="Times New Roman"/>
          <w:sz w:val="24"/>
          <w:szCs w:val="24"/>
        </w:rPr>
        <w:t>p</w:t>
      </w:r>
      <w:r w:rsidR="00EE055A" w:rsidRPr="00DB0008">
        <w:rPr>
          <w:rFonts w:ascii="Times New Roman" w:hAnsi="Times New Roman" w:cs="Times New Roman"/>
          <w:sz w:val="24"/>
          <w:szCs w:val="24"/>
        </w:rPr>
        <w:t>rogramlarında yıl içi faaliyetlerin (ödev, ara sınav vb.) en az birinin yerine getirilmesi ile devam şartı sağlanmış olur.</w:t>
      </w:r>
    </w:p>
    <w:p w:rsidR="00EE055A" w:rsidRPr="00464F35" w:rsidRDefault="00DB0008" w:rsidP="00DB000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E055A" w:rsidRPr="00464F35">
        <w:rPr>
          <w:rFonts w:ascii="Times New Roman" w:hAnsi="Times New Roman" w:cs="Times New Roman"/>
          <w:sz w:val="24"/>
          <w:szCs w:val="24"/>
        </w:rPr>
        <w:t xml:space="preserve">Uzaktan </w:t>
      </w:r>
      <w:r w:rsidR="002D4F95">
        <w:rPr>
          <w:rFonts w:ascii="Times New Roman" w:hAnsi="Times New Roman" w:cs="Times New Roman"/>
          <w:sz w:val="24"/>
          <w:szCs w:val="24"/>
        </w:rPr>
        <w:t>ö</w:t>
      </w:r>
      <w:r w:rsidR="00412A17" w:rsidRPr="00464F35">
        <w:rPr>
          <w:rFonts w:ascii="Times New Roman" w:hAnsi="Times New Roman" w:cs="Times New Roman"/>
          <w:sz w:val="24"/>
          <w:szCs w:val="24"/>
        </w:rPr>
        <w:t>ğretim</w:t>
      </w:r>
      <w:r w:rsidR="002D4F95">
        <w:rPr>
          <w:rFonts w:ascii="Times New Roman" w:hAnsi="Times New Roman" w:cs="Times New Roman"/>
          <w:sz w:val="24"/>
          <w:szCs w:val="24"/>
        </w:rPr>
        <w:t xml:space="preserve"> tezsiz lisansüstü p</w:t>
      </w:r>
      <w:r w:rsidR="00EE055A" w:rsidRPr="00464F35">
        <w:rPr>
          <w:rFonts w:ascii="Times New Roman" w:hAnsi="Times New Roman" w:cs="Times New Roman"/>
          <w:sz w:val="24"/>
          <w:szCs w:val="24"/>
        </w:rPr>
        <w:t>rogramlar için</w:t>
      </w:r>
      <w:r w:rsidR="002D4F95">
        <w:rPr>
          <w:rFonts w:ascii="Times New Roman" w:hAnsi="Times New Roman" w:cs="Times New Roman"/>
          <w:sz w:val="24"/>
          <w:szCs w:val="24"/>
        </w:rPr>
        <w:t xml:space="preserve"> </w:t>
      </w:r>
      <w:r w:rsidR="002D4F95" w:rsidRPr="002D4F95">
        <w:rPr>
          <w:rFonts w:ascii="Times New Roman" w:hAnsi="Times New Roman" w:cs="Times New Roman"/>
          <w:sz w:val="24"/>
          <w:szCs w:val="24"/>
        </w:rPr>
        <w:t xml:space="preserve">tüm derslerin AKTS değeri </w:t>
      </w:r>
      <w:r w:rsidR="00D53EB9">
        <w:rPr>
          <w:rFonts w:ascii="Times New Roman" w:hAnsi="Times New Roman" w:cs="Times New Roman"/>
          <w:sz w:val="24"/>
          <w:szCs w:val="24"/>
        </w:rPr>
        <w:t>E</w:t>
      </w:r>
      <w:r w:rsidR="002D4F95" w:rsidRPr="002D4F95">
        <w:rPr>
          <w:rFonts w:ascii="Times New Roman" w:hAnsi="Times New Roman" w:cs="Times New Roman"/>
          <w:sz w:val="24"/>
          <w:szCs w:val="24"/>
        </w:rPr>
        <w:t xml:space="preserve">ABD/EASD tarafından belirlenerek EYK tarafından kesinleşir. </w:t>
      </w:r>
    </w:p>
    <w:p w:rsidR="0058088A" w:rsidRDefault="0058088A" w:rsidP="001430F0">
      <w:pPr>
        <w:pStyle w:val="Balk2"/>
        <w:spacing w:before="0" w:beforeAutospacing="0" w:after="0" w:afterAutospacing="0"/>
        <w:contextualSpacing/>
        <w:jc w:val="both"/>
        <w:rPr>
          <w:sz w:val="24"/>
          <w:szCs w:val="24"/>
        </w:rPr>
      </w:pPr>
      <w:bookmarkStart w:id="38" w:name="_Toc406145880"/>
    </w:p>
    <w:p w:rsidR="00EE055A" w:rsidRDefault="00EE055A" w:rsidP="00C412CA">
      <w:pPr>
        <w:pStyle w:val="Balk2"/>
        <w:spacing w:before="0" w:beforeAutospacing="0" w:after="0" w:afterAutospacing="0"/>
        <w:ind w:firstLine="567"/>
        <w:contextualSpacing/>
        <w:jc w:val="both"/>
        <w:rPr>
          <w:b w:val="0"/>
          <w:sz w:val="24"/>
          <w:szCs w:val="24"/>
        </w:rPr>
      </w:pPr>
      <w:r w:rsidRPr="007B4EBF">
        <w:rPr>
          <w:sz w:val="24"/>
          <w:szCs w:val="24"/>
        </w:rPr>
        <w:lastRenderedPageBreak/>
        <w:t>Ölçme ve Değerlendirme</w:t>
      </w:r>
      <w:bookmarkEnd w:id="38"/>
    </w:p>
    <w:p w:rsidR="00EE055A" w:rsidRPr="00DB0008" w:rsidRDefault="0076246C" w:rsidP="00DB0008">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17</w:t>
      </w:r>
      <w:r w:rsidR="00DB0008">
        <w:rPr>
          <w:rFonts w:ascii="Times New Roman" w:hAnsi="Times New Roman" w:cs="Times New Roman"/>
          <w:b/>
          <w:sz w:val="24"/>
          <w:szCs w:val="24"/>
        </w:rPr>
        <w:t xml:space="preserve"> </w:t>
      </w:r>
      <w:r>
        <w:rPr>
          <w:rFonts w:ascii="Times New Roman" w:hAnsi="Times New Roman" w:cs="Times New Roman"/>
          <w:b/>
          <w:sz w:val="24"/>
          <w:szCs w:val="24"/>
        </w:rPr>
        <w:t>-</w:t>
      </w:r>
      <w:r w:rsidR="00DB0008">
        <w:rPr>
          <w:rFonts w:ascii="Times New Roman" w:hAnsi="Times New Roman" w:cs="Times New Roman"/>
          <w:b/>
          <w:sz w:val="24"/>
          <w:szCs w:val="24"/>
        </w:rPr>
        <w:t xml:space="preserve"> </w:t>
      </w:r>
      <w:r w:rsidR="00DB0008" w:rsidRPr="00DB0008">
        <w:rPr>
          <w:rFonts w:ascii="Times New Roman" w:hAnsi="Times New Roman" w:cs="Times New Roman"/>
          <w:sz w:val="24"/>
          <w:szCs w:val="24"/>
        </w:rPr>
        <w:t>(1)</w:t>
      </w:r>
      <w:r w:rsidR="00DB0008">
        <w:rPr>
          <w:rFonts w:ascii="Times New Roman" w:hAnsi="Times New Roman" w:cs="Times New Roman"/>
          <w:b/>
          <w:sz w:val="24"/>
          <w:szCs w:val="24"/>
        </w:rPr>
        <w:t xml:space="preserve"> </w:t>
      </w:r>
      <w:r w:rsidR="00EE055A" w:rsidRPr="00DB0008">
        <w:rPr>
          <w:rFonts w:ascii="Times New Roman" w:hAnsi="Times New Roman" w:cs="Times New Roman"/>
          <w:sz w:val="24"/>
          <w:szCs w:val="24"/>
        </w:rPr>
        <w:t>Bu programlarda her yarıyıl en az bir ara sınav ve bir final sınavı yapılır. Devam şartını yerine getirmeyen öğrenci final sınavına giremez.</w:t>
      </w:r>
    </w:p>
    <w:p w:rsidR="00EE055A" w:rsidRPr="007B4EBF" w:rsidRDefault="00DB0008" w:rsidP="00DB000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E055A" w:rsidRPr="007B4EBF">
        <w:rPr>
          <w:rFonts w:ascii="Times New Roman" w:hAnsi="Times New Roman" w:cs="Times New Roman"/>
          <w:sz w:val="24"/>
          <w:szCs w:val="24"/>
        </w:rPr>
        <w:t xml:space="preserve">Her derste öğrencilerin sorumlu oldukları ara sınav, ödev, uygulama ve diğer çalışmaların sayısı, yöntemi, final sınavına kabulün gerekleri ile her türlü sınav, ödev ve çalışmanın yarıyıl sonu başarı notuna katkısı aşağıdaki şekilde yarıyıl başında öğretim üyesi tarafından belirlenir ve </w:t>
      </w:r>
      <w:r w:rsidR="00412A17">
        <w:rPr>
          <w:rFonts w:ascii="Times New Roman" w:hAnsi="Times New Roman" w:cs="Times New Roman"/>
          <w:sz w:val="24"/>
          <w:szCs w:val="24"/>
        </w:rPr>
        <w:t>Öğrenci Bilgi Sisteminde</w:t>
      </w:r>
      <w:r w:rsidR="00EE055A" w:rsidRPr="007B4EBF">
        <w:rPr>
          <w:rFonts w:ascii="Times New Roman" w:hAnsi="Times New Roman" w:cs="Times New Roman"/>
          <w:sz w:val="24"/>
          <w:szCs w:val="24"/>
        </w:rPr>
        <w:t xml:space="preserve"> (</w:t>
      </w:r>
      <w:r w:rsidR="00412A17">
        <w:rPr>
          <w:rFonts w:ascii="Times New Roman" w:hAnsi="Times New Roman" w:cs="Times New Roman"/>
          <w:sz w:val="24"/>
          <w:szCs w:val="24"/>
        </w:rPr>
        <w:t>OBS</w:t>
      </w:r>
      <w:r w:rsidR="00EE055A" w:rsidRPr="007B4EBF">
        <w:rPr>
          <w:rFonts w:ascii="Times New Roman" w:hAnsi="Times New Roman" w:cs="Times New Roman"/>
          <w:sz w:val="24"/>
          <w:szCs w:val="24"/>
        </w:rPr>
        <w:t>) yayınlanır.</w:t>
      </w:r>
    </w:p>
    <w:p w:rsidR="00CA48E2" w:rsidRPr="00CA48E2" w:rsidRDefault="00DB0008" w:rsidP="00582194">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464F35">
        <w:rPr>
          <w:rFonts w:ascii="Times New Roman" w:hAnsi="Times New Roman" w:cs="Times New Roman"/>
          <w:sz w:val="24"/>
          <w:szCs w:val="24"/>
        </w:rPr>
        <w:t>T</w:t>
      </w:r>
      <w:r w:rsidR="00464F35" w:rsidRPr="00464F35">
        <w:rPr>
          <w:rFonts w:ascii="Times New Roman" w:hAnsi="Times New Roman" w:cs="Times New Roman"/>
          <w:sz w:val="24"/>
          <w:szCs w:val="24"/>
        </w:rPr>
        <w:t xml:space="preserve">üm enstitülerde </w:t>
      </w:r>
      <w:r w:rsidR="00464F35">
        <w:rPr>
          <w:rFonts w:ascii="Times New Roman" w:hAnsi="Times New Roman" w:cs="Times New Roman"/>
          <w:sz w:val="24"/>
          <w:szCs w:val="24"/>
        </w:rPr>
        <w:t>n</w:t>
      </w:r>
      <w:r w:rsidR="00EE055A" w:rsidRPr="007B4EBF">
        <w:rPr>
          <w:rFonts w:ascii="Times New Roman" w:hAnsi="Times New Roman" w:cs="Times New Roman"/>
          <w:sz w:val="24"/>
          <w:szCs w:val="24"/>
        </w:rPr>
        <w:t>ot değerlendirmesinde uygulana</w:t>
      </w:r>
      <w:r w:rsidR="00412A17">
        <w:rPr>
          <w:rFonts w:ascii="Times New Roman" w:hAnsi="Times New Roman" w:cs="Times New Roman"/>
          <w:sz w:val="24"/>
          <w:szCs w:val="24"/>
        </w:rPr>
        <w:t>n</w:t>
      </w:r>
      <w:r w:rsidR="00464F35">
        <w:rPr>
          <w:rFonts w:ascii="Times New Roman" w:hAnsi="Times New Roman" w:cs="Times New Roman"/>
          <w:sz w:val="24"/>
          <w:szCs w:val="24"/>
        </w:rPr>
        <w:t xml:space="preserve">, </w:t>
      </w:r>
      <w:r w:rsidR="00464F35" w:rsidRPr="00464F35">
        <w:rPr>
          <w:rFonts w:ascii="Times New Roman" w:hAnsi="Times New Roman" w:cs="Times New Roman"/>
          <w:sz w:val="24"/>
          <w:szCs w:val="24"/>
        </w:rPr>
        <w:t>ders başarı ölçme yöntemleri ve bunların başarı notuna katkısı</w:t>
      </w:r>
      <w:r w:rsidR="00412A17">
        <w:rPr>
          <w:rFonts w:ascii="Times New Roman" w:hAnsi="Times New Roman" w:cs="Times New Roman"/>
          <w:sz w:val="24"/>
          <w:szCs w:val="24"/>
        </w:rPr>
        <w:t xml:space="preserve"> </w:t>
      </w:r>
      <w:r w:rsidR="00EE055A" w:rsidRPr="007B4EBF">
        <w:rPr>
          <w:rFonts w:ascii="Times New Roman" w:hAnsi="Times New Roman" w:cs="Times New Roman"/>
          <w:sz w:val="24"/>
          <w:szCs w:val="24"/>
        </w:rPr>
        <w:t>şu şekildedir:</w:t>
      </w:r>
      <w:r w:rsidR="00582194">
        <w:rPr>
          <w:rFonts w:ascii="Times New Roman" w:hAnsi="Times New Roman" w:cs="Times New Roman"/>
          <w:sz w:val="24"/>
          <w:szCs w:val="24"/>
        </w:rPr>
        <w:t xml:space="preserve"> </w:t>
      </w:r>
      <w:r w:rsidR="0031687C" w:rsidRPr="0031687C">
        <w:rPr>
          <w:rFonts w:ascii="Times New Roman" w:hAnsi="Times New Roman" w:cs="Times New Roman"/>
          <w:sz w:val="24"/>
          <w:szCs w:val="24"/>
        </w:rPr>
        <w:t>Gözetimsiz yapılan ölçme değerlendirme etkinliklerinin genel başarıya etkisi, % 20'den fazla olamaz. Uzaktan öğretim programları müfredatında yer alan derslere</w:t>
      </w:r>
      <w:r w:rsidR="00D913BA">
        <w:rPr>
          <w:rFonts w:ascii="Times New Roman" w:hAnsi="Times New Roman" w:cs="Times New Roman"/>
          <w:sz w:val="24"/>
          <w:szCs w:val="24"/>
        </w:rPr>
        <w:t xml:space="preserve"> </w:t>
      </w:r>
      <w:r w:rsidR="0031687C" w:rsidRPr="0031687C">
        <w:rPr>
          <w:rFonts w:ascii="Times New Roman" w:hAnsi="Times New Roman" w:cs="Times New Roman"/>
          <w:sz w:val="24"/>
          <w:szCs w:val="24"/>
        </w:rPr>
        <w:t>ilişkin ölçme değerlendirmeyle ilgili usuller, yeni kaydolan öğrenciler için tercih aşamasından önce</w:t>
      </w:r>
      <w:r w:rsidR="00D913BA">
        <w:rPr>
          <w:rFonts w:ascii="Times New Roman" w:hAnsi="Times New Roman" w:cs="Times New Roman"/>
          <w:sz w:val="24"/>
          <w:szCs w:val="24"/>
        </w:rPr>
        <w:t xml:space="preserve"> </w:t>
      </w:r>
      <w:r w:rsidR="00CA48E2">
        <w:rPr>
          <w:rFonts w:ascii="Times New Roman" w:hAnsi="Times New Roman" w:cs="Times New Roman"/>
          <w:sz w:val="24"/>
          <w:szCs w:val="24"/>
        </w:rPr>
        <w:t>ilan edilir.</w:t>
      </w:r>
    </w:p>
    <w:p w:rsidR="00EE055A" w:rsidRPr="007B4EBF" w:rsidRDefault="00DB0008" w:rsidP="00DB000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EE055A" w:rsidRPr="007B4EBF">
        <w:rPr>
          <w:rFonts w:ascii="Times New Roman" w:hAnsi="Times New Roman" w:cs="Times New Roman"/>
          <w:sz w:val="24"/>
          <w:szCs w:val="24"/>
        </w:rPr>
        <w:t xml:space="preserve">Final sınavları Akademik Takvimde belirtilen tarihlerde </w:t>
      </w:r>
      <w:r w:rsidR="00412A17">
        <w:rPr>
          <w:rFonts w:ascii="Times New Roman" w:hAnsi="Times New Roman" w:cs="Times New Roman"/>
          <w:sz w:val="24"/>
          <w:szCs w:val="24"/>
        </w:rPr>
        <w:t>KLÜ</w:t>
      </w:r>
      <w:r w:rsidR="00EE055A" w:rsidRPr="007B4EBF">
        <w:rPr>
          <w:rFonts w:ascii="Times New Roman" w:hAnsi="Times New Roman" w:cs="Times New Roman"/>
          <w:sz w:val="24"/>
          <w:szCs w:val="24"/>
        </w:rPr>
        <w:t xml:space="preserve"> </w:t>
      </w:r>
      <w:r w:rsidR="00464F35">
        <w:rPr>
          <w:rFonts w:ascii="Times New Roman" w:hAnsi="Times New Roman" w:cs="Times New Roman"/>
          <w:sz w:val="24"/>
          <w:szCs w:val="24"/>
        </w:rPr>
        <w:t xml:space="preserve">birimlerinde </w:t>
      </w:r>
      <w:r w:rsidR="00EE055A" w:rsidRPr="007B4EBF">
        <w:rPr>
          <w:rFonts w:ascii="Times New Roman" w:hAnsi="Times New Roman" w:cs="Times New Roman"/>
          <w:sz w:val="24"/>
          <w:szCs w:val="24"/>
        </w:rPr>
        <w:t>gözetim altında gerçekleştirilir. Devam şartını yerine getirmeyen öğrenci final sınavına giremez.</w:t>
      </w:r>
    </w:p>
    <w:p w:rsidR="00EE055A" w:rsidRPr="007B4EBF" w:rsidRDefault="00DB0008" w:rsidP="00DB000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EE055A" w:rsidRPr="007B4EBF">
        <w:rPr>
          <w:rFonts w:ascii="Times New Roman" w:hAnsi="Times New Roman" w:cs="Times New Roman"/>
          <w:sz w:val="24"/>
          <w:szCs w:val="24"/>
        </w:rPr>
        <w:t>Öğrencinin bir dersten başarı notu, o derse ait yarıyıl içindeki çalışmalarda gösterdiği başarı düzeyi ve yarıyıl sonundaki final sınavında aldığı not dikkate alınarak, yönetmelikte belirlenen başarı notu tablosuna göre dersi veren öğretim üyesi tarafından değerlendirilir.</w:t>
      </w:r>
    </w:p>
    <w:p w:rsidR="00EE055A" w:rsidRDefault="00DB0008" w:rsidP="00DB000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EE055A" w:rsidRPr="007B4EBF">
        <w:rPr>
          <w:rFonts w:ascii="Times New Roman" w:hAnsi="Times New Roman" w:cs="Times New Roman"/>
          <w:sz w:val="24"/>
          <w:szCs w:val="24"/>
        </w:rPr>
        <w:t xml:space="preserve">Öğretim üyesi, </w:t>
      </w:r>
      <w:r w:rsidR="00374D1E">
        <w:rPr>
          <w:rFonts w:ascii="Times New Roman" w:hAnsi="Times New Roman" w:cs="Times New Roman"/>
          <w:sz w:val="24"/>
          <w:szCs w:val="24"/>
        </w:rPr>
        <w:t>final ve/veya bütünleme</w:t>
      </w:r>
      <w:r w:rsidR="00EE055A" w:rsidRPr="007B4EBF">
        <w:rPr>
          <w:rFonts w:ascii="Times New Roman" w:hAnsi="Times New Roman" w:cs="Times New Roman"/>
          <w:sz w:val="24"/>
          <w:szCs w:val="24"/>
        </w:rPr>
        <w:t xml:space="preserve"> sı</w:t>
      </w:r>
      <w:r w:rsidR="00582194">
        <w:rPr>
          <w:rFonts w:ascii="Times New Roman" w:hAnsi="Times New Roman" w:cs="Times New Roman"/>
          <w:sz w:val="24"/>
          <w:szCs w:val="24"/>
        </w:rPr>
        <w:t>nav tarihini takip eden en geç 7</w:t>
      </w:r>
      <w:r w:rsidR="00EE055A" w:rsidRPr="007B4EBF">
        <w:rPr>
          <w:rFonts w:ascii="Times New Roman" w:hAnsi="Times New Roman" w:cs="Times New Roman"/>
          <w:sz w:val="24"/>
          <w:szCs w:val="24"/>
        </w:rPr>
        <w:t xml:space="preserve"> gün içinde EABD/EASD başkanlığına yarıyıl sonu başarı listesi</w:t>
      </w:r>
      <w:r w:rsidR="00464F35">
        <w:rPr>
          <w:rFonts w:ascii="Times New Roman" w:hAnsi="Times New Roman" w:cs="Times New Roman"/>
          <w:sz w:val="24"/>
          <w:szCs w:val="24"/>
        </w:rPr>
        <w:t>ni</w:t>
      </w:r>
      <w:r w:rsidR="00582194">
        <w:rPr>
          <w:rFonts w:ascii="Times New Roman" w:hAnsi="Times New Roman" w:cs="Times New Roman"/>
          <w:sz w:val="24"/>
          <w:szCs w:val="24"/>
        </w:rPr>
        <w:t xml:space="preserve"> teslim eder. Derslerin tek ders</w:t>
      </w:r>
      <w:r w:rsidR="00EE055A" w:rsidRPr="007B4EBF">
        <w:rPr>
          <w:rFonts w:ascii="Times New Roman" w:hAnsi="Times New Roman" w:cs="Times New Roman"/>
          <w:sz w:val="24"/>
          <w:szCs w:val="24"/>
        </w:rPr>
        <w:t xml:space="preserve"> sınavları yoktur.</w:t>
      </w:r>
    </w:p>
    <w:p w:rsidR="00374D1E" w:rsidRPr="007B4EBF" w:rsidRDefault="00DB0008" w:rsidP="00DB000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374D1E" w:rsidRPr="007B4EBF">
        <w:rPr>
          <w:rFonts w:ascii="Times New Roman" w:hAnsi="Times New Roman" w:cs="Times New Roman"/>
          <w:sz w:val="24"/>
          <w:szCs w:val="24"/>
        </w:rPr>
        <w:t xml:space="preserve">EABD/EASD </w:t>
      </w:r>
      <w:r w:rsidR="00374D1E" w:rsidRPr="00374D1E">
        <w:rPr>
          <w:rFonts w:ascii="Times New Roman" w:hAnsi="Times New Roman" w:cs="Times New Roman"/>
          <w:sz w:val="24"/>
          <w:szCs w:val="24"/>
        </w:rPr>
        <w:t>başkanlığı öğretim üyelerinden almış olduğu yarıyıl son</w:t>
      </w:r>
      <w:r w:rsidR="00582194">
        <w:rPr>
          <w:rFonts w:ascii="Times New Roman" w:hAnsi="Times New Roman" w:cs="Times New Roman"/>
          <w:sz w:val="24"/>
          <w:szCs w:val="24"/>
        </w:rPr>
        <w:t xml:space="preserve">u başarı listelerini en geç üç </w:t>
      </w:r>
      <w:r w:rsidR="00374D1E" w:rsidRPr="00374D1E">
        <w:rPr>
          <w:rFonts w:ascii="Times New Roman" w:hAnsi="Times New Roman" w:cs="Times New Roman"/>
          <w:sz w:val="24"/>
          <w:szCs w:val="24"/>
        </w:rPr>
        <w:t>gün içerisinde ilgili Enstitüye gönderir.</w:t>
      </w:r>
    </w:p>
    <w:p w:rsidR="00EE055A" w:rsidRPr="007B4EBF" w:rsidRDefault="00DB0008" w:rsidP="00DB000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EE055A" w:rsidRPr="007B4EBF">
        <w:rPr>
          <w:rFonts w:ascii="Times New Roman" w:hAnsi="Times New Roman" w:cs="Times New Roman"/>
          <w:sz w:val="24"/>
          <w:szCs w:val="24"/>
        </w:rPr>
        <w:t>Bir dersten başarılı sayılmak için,</w:t>
      </w:r>
      <w:r w:rsidR="00582194">
        <w:rPr>
          <w:rFonts w:ascii="Times New Roman" w:hAnsi="Times New Roman" w:cs="Times New Roman"/>
          <w:sz w:val="24"/>
          <w:szCs w:val="24"/>
        </w:rPr>
        <w:t xml:space="preserve"> o dersin başarı notunun en az </w:t>
      </w:r>
      <w:r w:rsidR="00EE055A" w:rsidRPr="007B4EBF">
        <w:rPr>
          <w:rFonts w:ascii="Times New Roman" w:hAnsi="Times New Roman" w:cs="Times New Roman"/>
          <w:sz w:val="24"/>
          <w:szCs w:val="24"/>
        </w:rPr>
        <w:t>CC olması gerekir.</w:t>
      </w:r>
    </w:p>
    <w:p w:rsidR="00CA48E2" w:rsidRDefault="00DB0008" w:rsidP="00DB000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374D1E">
        <w:rPr>
          <w:rFonts w:ascii="Times New Roman" w:hAnsi="Times New Roman" w:cs="Times New Roman"/>
          <w:sz w:val="24"/>
          <w:szCs w:val="24"/>
        </w:rPr>
        <w:t>“Dönem Projesi” dersi</w:t>
      </w:r>
      <w:r w:rsidR="00EE055A" w:rsidRPr="007B4EBF">
        <w:rPr>
          <w:rFonts w:ascii="Times New Roman" w:hAnsi="Times New Roman" w:cs="Times New Roman"/>
          <w:sz w:val="24"/>
          <w:szCs w:val="24"/>
        </w:rPr>
        <w:t>ni aldığı yarıyılda projesini hazırlayamayarak en</w:t>
      </w:r>
      <w:r w:rsidR="008D0B8D">
        <w:rPr>
          <w:rFonts w:ascii="Times New Roman" w:hAnsi="Times New Roman" w:cs="Times New Roman"/>
          <w:sz w:val="24"/>
          <w:szCs w:val="24"/>
        </w:rPr>
        <w:t>stitüye teslim etmeyen ve/veya ‘</w:t>
      </w:r>
      <w:r w:rsidR="00582194">
        <w:rPr>
          <w:rFonts w:ascii="Times New Roman" w:hAnsi="Times New Roman" w:cs="Times New Roman"/>
          <w:sz w:val="24"/>
          <w:szCs w:val="24"/>
        </w:rPr>
        <w:t>d</w:t>
      </w:r>
      <w:r w:rsidR="00C2599F" w:rsidRPr="00C2599F">
        <w:rPr>
          <w:rFonts w:ascii="Times New Roman" w:hAnsi="Times New Roman" w:cs="Times New Roman"/>
          <w:sz w:val="24"/>
          <w:szCs w:val="24"/>
        </w:rPr>
        <w:t>önem projesi değerlendirme sunum</w:t>
      </w:r>
      <w:r w:rsidR="00767F15">
        <w:rPr>
          <w:rFonts w:ascii="Times New Roman" w:hAnsi="Times New Roman" w:cs="Times New Roman"/>
          <w:sz w:val="24"/>
          <w:szCs w:val="24"/>
        </w:rPr>
        <w:t>u</w:t>
      </w:r>
      <w:r w:rsidR="00C2599F" w:rsidRPr="00C2599F">
        <w:rPr>
          <w:rFonts w:ascii="Times New Roman" w:hAnsi="Times New Roman" w:cs="Times New Roman"/>
          <w:sz w:val="24"/>
          <w:szCs w:val="24"/>
        </w:rPr>
        <w:t xml:space="preserve"> ve/veya </w:t>
      </w:r>
      <w:proofErr w:type="spellStart"/>
      <w:r w:rsidR="00C2599F" w:rsidRPr="00C2599F">
        <w:rPr>
          <w:rFonts w:ascii="Times New Roman" w:hAnsi="Times New Roman" w:cs="Times New Roman"/>
          <w:sz w:val="24"/>
          <w:szCs w:val="24"/>
        </w:rPr>
        <w:t>sınav</w:t>
      </w:r>
      <w:r w:rsidR="00C2599F">
        <w:rPr>
          <w:rFonts w:ascii="Times New Roman" w:hAnsi="Times New Roman" w:cs="Times New Roman"/>
          <w:sz w:val="24"/>
          <w:szCs w:val="24"/>
        </w:rPr>
        <w:t>ı</w:t>
      </w:r>
      <w:r w:rsidR="00801E61">
        <w:rPr>
          <w:rFonts w:ascii="Times New Roman" w:hAnsi="Times New Roman" w:cs="Times New Roman"/>
          <w:sz w:val="24"/>
          <w:szCs w:val="24"/>
        </w:rPr>
        <w:t>’</w:t>
      </w:r>
      <w:r w:rsidR="00EE055A" w:rsidRPr="007B4EBF">
        <w:rPr>
          <w:rFonts w:ascii="Times New Roman" w:hAnsi="Times New Roman" w:cs="Times New Roman"/>
          <w:sz w:val="24"/>
          <w:szCs w:val="24"/>
        </w:rPr>
        <w:t>na</w:t>
      </w:r>
      <w:proofErr w:type="spellEnd"/>
      <w:r w:rsidR="00EE055A" w:rsidRPr="007B4EBF">
        <w:rPr>
          <w:rFonts w:ascii="Times New Roman" w:hAnsi="Times New Roman" w:cs="Times New Roman"/>
          <w:sz w:val="24"/>
          <w:szCs w:val="24"/>
        </w:rPr>
        <w:t xml:space="preserve"> girmeyen öğrenci başarısız sayılır.</w:t>
      </w:r>
      <w:bookmarkStart w:id="39" w:name="_Toc406145881"/>
    </w:p>
    <w:p w:rsidR="00CA48E2" w:rsidRPr="00CA48E2" w:rsidRDefault="00CA48E2" w:rsidP="001430F0">
      <w:pPr>
        <w:spacing w:after="0" w:line="240" w:lineRule="auto"/>
        <w:contextualSpacing/>
        <w:jc w:val="both"/>
        <w:rPr>
          <w:rFonts w:ascii="Times New Roman" w:hAnsi="Times New Roman" w:cs="Times New Roman"/>
          <w:sz w:val="24"/>
          <w:szCs w:val="24"/>
        </w:rPr>
      </w:pPr>
    </w:p>
    <w:p w:rsidR="00EE055A" w:rsidRDefault="00EE055A" w:rsidP="00C412CA">
      <w:pPr>
        <w:pStyle w:val="Balk2"/>
        <w:spacing w:before="0" w:beforeAutospacing="0" w:after="0" w:afterAutospacing="0"/>
        <w:ind w:firstLine="567"/>
        <w:contextualSpacing/>
        <w:jc w:val="both"/>
        <w:rPr>
          <w:b w:val="0"/>
          <w:sz w:val="24"/>
          <w:szCs w:val="24"/>
        </w:rPr>
      </w:pPr>
      <w:r w:rsidRPr="007B4EBF">
        <w:rPr>
          <w:sz w:val="24"/>
          <w:szCs w:val="24"/>
        </w:rPr>
        <w:t>Ders Tekrarı ve Sınav Notuna İtiraz</w:t>
      </w:r>
      <w:bookmarkEnd w:id="39"/>
    </w:p>
    <w:p w:rsidR="00EE055A" w:rsidRPr="00DB0008" w:rsidRDefault="0076246C" w:rsidP="00DB0008">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18</w:t>
      </w:r>
      <w:r w:rsidR="00DB0008">
        <w:rPr>
          <w:rFonts w:ascii="Times New Roman" w:hAnsi="Times New Roman" w:cs="Times New Roman"/>
          <w:b/>
          <w:sz w:val="24"/>
          <w:szCs w:val="24"/>
        </w:rPr>
        <w:t xml:space="preserve"> </w:t>
      </w:r>
      <w:r>
        <w:rPr>
          <w:rFonts w:ascii="Times New Roman" w:hAnsi="Times New Roman" w:cs="Times New Roman"/>
          <w:b/>
          <w:sz w:val="24"/>
          <w:szCs w:val="24"/>
        </w:rPr>
        <w:t>-</w:t>
      </w:r>
      <w:r w:rsidR="00DB0008">
        <w:rPr>
          <w:rFonts w:ascii="Times New Roman" w:hAnsi="Times New Roman" w:cs="Times New Roman"/>
          <w:b/>
          <w:sz w:val="24"/>
          <w:szCs w:val="24"/>
        </w:rPr>
        <w:t xml:space="preserve"> </w:t>
      </w:r>
      <w:r w:rsidR="00DB0008" w:rsidRPr="00DB0008">
        <w:rPr>
          <w:rFonts w:ascii="Times New Roman" w:hAnsi="Times New Roman" w:cs="Times New Roman"/>
          <w:sz w:val="24"/>
          <w:szCs w:val="24"/>
        </w:rPr>
        <w:t>(1)</w:t>
      </w:r>
      <w:r w:rsidR="00DB0008">
        <w:rPr>
          <w:rFonts w:ascii="Times New Roman" w:hAnsi="Times New Roman" w:cs="Times New Roman"/>
          <w:b/>
          <w:sz w:val="24"/>
          <w:szCs w:val="24"/>
        </w:rPr>
        <w:t xml:space="preserve"> </w:t>
      </w:r>
      <w:r w:rsidR="00582194">
        <w:rPr>
          <w:rFonts w:ascii="Times New Roman" w:hAnsi="Times New Roman" w:cs="Times New Roman"/>
          <w:sz w:val="24"/>
          <w:szCs w:val="24"/>
        </w:rPr>
        <w:t>Öğrenci, başarısız olduğu zorunlu</w:t>
      </w:r>
      <w:r w:rsidR="00EE055A" w:rsidRPr="00DB0008">
        <w:rPr>
          <w:rFonts w:ascii="Times New Roman" w:hAnsi="Times New Roman" w:cs="Times New Roman"/>
          <w:sz w:val="24"/>
          <w:szCs w:val="24"/>
        </w:rPr>
        <w:t xml:space="preserve"> ders veya dersleri tekrarlamak </w:t>
      </w:r>
      <w:r w:rsidR="00582194">
        <w:rPr>
          <w:rFonts w:ascii="Times New Roman" w:hAnsi="Times New Roman" w:cs="Times New Roman"/>
          <w:sz w:val="24"/>
          <w:szCs w:val="24"/>
        </w:rPr>
        <w:t>zorundadır. Başarısız olduğu seçimlik</w:t>
      </w:r>
      <w:r w:rsidR="00EE055A" w:rsidRPr="00DB0008">
        <w:rPr>
          <w:rFonts w:ascii="Times New Roman" w:hAnsi="Times New Roman" w:cs="Times New Roman"/>
          <w:sz w:val="24"/>
          <w:szCs w:val="24"/>
        </w:rPr>
        <w:t xml:space="preserve"> ders veya dersler yerine, daha sonraki yarıyıllarda kredisini tamamlamak üzere, aynı derse veya başka bir derse danışmanının onayı ile yazılabilir.</w:t>
      </w:r>
    </w:p>
    <w:p w:rsidR="003C11C9" w:rsidRPr="007B4EBF" w:rsidRDefault="00DB0008" w:rsidP="00DB0008">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C11C9" w:rsidRPr="003C11C9">
        <w:rPr>
          <w:rFonts w:ascii="Times New Roman" w:hAnsi="Times New Roman" w:cs="Times New Roman"/>
          <w:sz w:val="24"/>
          <w:szCs w:val="24"/>
        </w:rPr>
        <w:t>Öğrenci, herhangi bir dersin sınav sonucuna, sonucun ilan edildiği t</w:t>
      </w:r>
      <w:r>
        <w:rPr>
          <w:rFonts w:ascii="Times New Roman" w:hAnsi="Times New Roman" w:cs="Times New Roman"/>
          <w:sz w:val="24"/>
          <w:szCs w:val="24"/>
        </w:rPr>
        <w:t>arihten itibaren yedi</w:t>
      </w:r>
      <w:r w:rsidR="003C11C9" w:rsidRPr="003C11C9">
        <w:rPr>
          <w:rFonts w:ascii="Times New Roman" w:hAnsi="Times New Roman" w:cs="Times New Roman"/>
          <w:sz w:val="24"/>
          <w:szCs w:val="24"/>
        </w:rPr>
        <w:t xml:space="preserve"> gün içinde enstitü müdürlüğüne yazılı olarak itiraz edebilir. İtiraz üzerine maddi hata yönünden sınav </w:t>
      </w:r>
      <w:proofErr w:type="gramStart"/>
      <w:r w:rsidR="003C11C9" w:rsidRPr="003C11C9">
        <w:rPr>
          <w:rFonts w:ascii="Times New Roman" w:hAnsi="Times New Roman" w:cs="Times New Roman"/>
          <w:sz w:val="24"/>
          <w:szCs w:val="24"/>
        </w:rPr>
        <w:t>kağıdı</w:t>
      </w:r>
      <w:proofErr w:type="gramEnd"/>
      <w:r w:rsidR="003C11C9" w:rsidRPr="003C11C9">
        <w:rPr>
          <w:rFonts w:ascii="Times New Roman" w:hAnsi="Times New Roman" w:cs="Times New Roman"/>
          <w:sz w:val="24"/>
          <w:szCs w:val="24"/>
        </w:rPr>
        <w:t>, dersin öğretim üyesi/görevlisi tarafından, konunun kendisine intikal e</w:t>
      </w:r>
      <w:r>
        <w:rPr>
          <w:rFonts w:ascii="Times New Roman" w:hAnsi="Times New Roman" w:cs="Times New Roman"/>
          <w:sz w:val="24"/>
          <w:szCs w:val="24"/>
        </w:rPr>
        <w:t>ttirilmesinden itibaren en geç yedi</w:t>
      </w:r>
      <w:r w:rsidR="003C11C9" w:rsidRPr="003C11C9">
        <w:rPr>
          <w:rFonts w:ascii="Times New Roman" w:hAnsi="Times New Roman" w:cs="Times New Roman"/>
          <w:sz w:val="24"/>
          <w:szCs w:val="24"/>
        </w:rPr>
        <w:t xml:space="preserve"> gün içerisinde incelenerek, sonuç yazılı ve gerekçeli olarak enstitü müdürlüğüne bildirilir. Gerektiğinde enstitü müdürü ilgili enstitü yönetim kurulunun kararı ile biri dersin okutan öğretim elemanı olmak şartıyla ilgili bölüm elemanlarından en az üç kişilik komisyon kurarak sına</w:t>
      </w:r>
      <w:r w:rsidR="00C3411A">
        <w:rPr>
          <w:rFonts w:ascii="Times New Roman" w:hAnsi="Times New Roman" w:cs="Times New Roman"/>
          <w:sz w:val="24"/>
          <w:szCs w:val="24"/>
        </w:rPr>
        <w:t xml:space="preserve">v evrakını incelettirir. </w:t>
      </w:r>
      <w:proofErr w:type="spellStart"/>
      <w:r w:rsidR="00C3411A">
        <w:rPr>
          <w:rFonts w:ascii="Times New Roman" w:hAnsi="Times New Roman" w:cs="Times New Roman"/>
          <w:sz w:val="24"/>
          <w:szCs w:val="24"/>
        </w:rPr>
        <w:t>EYK’nin</w:t>
      </w:r>
      <w:proofErr w:type="spellEnd"/>
      <w:r w:rsidR="003C11C9" w:rsidRPr="003C11C9">
        <w:rPr>
          <w:rFonts w:ascii="Times New Roman" w:hAnsi="Times New Roman" w:cs="Times New Roman"/>
          <w:sz w:val="24"/>
          <w:szCs w:val="24"/>
        </w:rPr>
        <w:t xml:space="preserve"> onayıyla kesinleşen notlara tekrar itiraz edileme</w:t>
      </w:r>
      <w:r w:rsidR="003C11C9">
        <w:rPr>
          <w:rFonts w:ascii="Times New Roman" w:hAnsi="Times New Roman" w:cs="Times New Roman"/>
          <w:sz w:val="24"/>
          <w:szCs w:val="24"/>
        </w:rPr>
        <w:t>z.</w:t>
      </w:r>
    </w:p>
    <w:p w:rsidR="00C412CA" w:rsidRDefault="00C412CA" w:rsidP="001430F0">
      <w:pPr>
        <w:pStyle w:val="Balk2"/>
        <w:spacing w:before="0" w:beforeAutospacing="0" w:after="0" w:afterAutospacing="0"/>
        <w:contextualSpacing/>
        <w:jc w:val="both"/>
        <w:rPr>
          <w:sz w:val="24"/>
          <w:szCs w:val="24"/>
        </w:rPr>
      </w:pPr>
      <w:bookmarkStart w:id="40" w:name="_Toc406145882"/>
    </w:p>
    <w:p w:rsidR="00EE055A" w:rsidRDefault="00EE055A" w:rsidP="00C412CA">
      <w:pPr>
        <w:pStyle w:val="Balk2"/>
        <w:spacing w:before="0" w:beforeAutospacing="0" w:after="0" w:afterAutospacing="0"/>
        <w:ind w:firstLine="567"/>
        <w:contextualSpacing/>
        <w:jc w:val="both"/>
        <w:rPr>
          <w:b w:val="0"/>
          <w:sz w:val="24"/>
          <w:szCs w:val="24"/>
        </w:rPr>
      </w:pPr>
      <w:r w:rsidRPr="007B4EBF">
        <w:rPr>
          <w:sz w:val="24"/>
          <w:szCs w:val="24"/>
        </w:rPr>
        <w:t>Öğretim Üyesinin Sınav Sonucunu Düzeltmesi</w:t>
      </w:r>
      <w:bookmarkEnd w:id="40"/>
    </w:p>
    <w:p w:rsidR="006D3F56" w:rsidRPr="00C412CA" w:rsidRDefault="0076246C" w:rsidP="00C412CA">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19</w:t>
      </w:r>
      <w:r w:rsidR="00DB00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412CA" w:rsidRPr="00C412CA">
        <w:rPr>
          <w:rFonts w:ascii="Times New Roman" w:hAnsi="Times New Roman" w:cs="Times New Roman"/>
          <w:sz w:val="24"/>
          <w:szCs w:val="24"/>
        </w:rPr>
        <w:t>(1)</w:t>
      </w:r>
      <w:r w:rsidR="00C412CA">
        <w:rPr>
          <w:rFonts w:ascii="Times New Roman" w:hAnsi="Times New Roman" w:cs="Times New Roman"/>
          <w:b/>
          <w:sz w:val="24"/>
          <w:szCs w:val="24"/>
        </w:rPr>
        <w:t xml:space="preserve"> </w:t>
      </w:r>
      <w:r w:rsidR="006D3F56" w:rsidRPr="006D3F56">
        <w:rPr>
          <w:rFonts w:ascii="Times New Roman" w:hAnsi="Times New Roman" w:cs="Times New Roman"/>
          <w:sz w:val="24"/>
          <w:szCs w:val="24"/>
        </w:rPr>
        <w:t>Öğretim üyesi ilgili dersin sınav sonucunu düzeltmek için ilan ettiği tarihten itibaren en geç yedi gün içinde enstitü müdürlüğüne gerekçe ve nedenlerini (otomasyona hatalı giriş, eksi</w:t>
      </w:r>
      <w:r w:rsidR="00DB0008">
        <w:rPr>
          <w:rFonts w:ascii="Times New Roman" w:hAnsi="Times New Roman" w:cs="Times New Roman"/>
          <w:sz w:val="24"/>
          <w:szCs w:val="24"/>
        </w:rPr>
        <w:t>k ve/veya yanlış hesaplama vb.)</w:t>
      </w:r>
      <w:r w:rsidR="006D3F56" w:rsidRPr="006D3F56">
        <w:rPr>
          <w:rFonts w:ascii="Times New Roman" w:hAnsi="Times New Roman" w:cs="Times New Roman"/>
          <w:sz w:val="24"/>
          <w:szCs w:val="24"/>
        </w:rPr>
        <w:t xml:space="preserve"> açıklayan bir dilekçe ile başvurabilir. Düzeltme işlemi EYK kararı ile gerçekleştirir.</w:t>
      </w:r>
    </w:p>
    <w:p w:rsidR="00582194" w:rsidRDefault="00582194" w:rsidP="00582194">
      <w:pPr>
        <w:pStyle w:val="Balk2"/>
        <w:spacing w:before="0" w:beforeAutospacing="0" w:after="0" w:afterAutospacing="0"/>
        <w:contextualSpacing/>
        <w:jc w:val="both"/>
        <w:rPr>
          <w:sz w:val="24"/>
          <w:szCs w:val="24"/>
        </w:rPr>
      </w:pPr>
      <w:bookmarkStart w:id="41" w:name="_Toc406145883"/>
    </w:p>
    <w:p w:rsidR="00582194" w:rsidRDefault="00582194" w:rsidP="003E51A8">
      <w:pPr>
        <w:pStyle w:val="Balk2"/>
        <w:spacing w:before="0" w:beforeAutospacing="0" w:after="0" w:afterAutospacing="0"/>
        <w:ind w:firstLine="567"/>
        <w:contextualSpacing/>
        <w:jc w:val="both"/>
        <w:rPr>
          <w:sz w:val="24"/>
          <w:szCs w:val="24"/>
        </w:rPr>
      </w:pPr>
    </w:p>
    <w:p w:rsidR="00582194" w:rsidRDefault="00582194" w:rsidP="003E51A8">
      <w:pPr>
        <w:pStyle w:val="Balk2"/>
        <w:spacing w:before="0" w:beforeAutospacing="0" w:after="0" w:afterAutospacing="0"/>
        <w:ind w:firstLine="567"/>
        <w:contextualSpacing/>
        <w:jc w:val="both"/>
        <w:rPr>
          <w:sz w:val="24"/>
          <w:szCs w:val="24"/>
        </w:rPr>
      </w:pPr>
    </w:p>
    <w:p w:rsidR="00EE055A" w:rsidRPr="007B4EBF" w:rsidRDefault="00EE055A" w:rsidP="003E51A8">
      <w:pPr>
        <w:pStyle w:val="Balk2"/>
        <w:spacing w:before="0" w:beforeAutospacing="0" w:after="0" w:afterAutospacing="0"/>
        <w:ind w:firstLine="567"/>
        <w:contextualSpacing/>
        <w:jc w:val="both"/>
        <w:rPr>
          <w:b w:val="0"/>
          <w:sz w:val="24"/>
          <w:szCs w:val="24"/>
        </w:rPr>
      </w:pPr>
      <w:bookmarkStart w:id="42" w:name="_GoBack"/>
      <w:bookmarkEnd w:id="42"/>
      <w:r w:rsidRPr="007B4EBF">
        <w:rPr>
          <w:sz w:val="24"/>
          <w:szCs w:val="24"/>
        </w:rPr>
        <w:lastRenderedPageBreak/>
        <w:t>Ders ve Sınav Mazeretleri</w:t>
      </w:r>
      <w:bookmarkEnd w:id="41"/>
    </w:p>
    <w:p w:rsidR="00EE055A" w:rsidRPr="00DB0008" w:rsidRDefault="0076246C" w:rsidP="00DB0008">
      <w:pPr>
        <w:spacing w:after="0" w:line="240" w:lineRule="auto"/>
        <w:ind w:firstLine="567"/>
        <w:contextualSpacing/>
        <w:jc w:val="both"/>
        <w:rPr>
          <w:rFonts w:ascii="Times New Roman" w:hAnsi="Times New Roman" w:cs="Times New Roman"/>
          <w:b/>
          <w:sz w:val="24"/>
          <w:szCs w:val="24"/>
        </w:rPr>
      </w:pPr>
      <w:r w:rsidRPr="007B4EBF">
        <w:rPr>
          <w:rFonts w:ascii="Times New Roman" w:hAnsi="Times New Roman" w:cs="Times New Roman"/>
          <w:b/>
          <w:sz w:val="24"/>
          <w:szCs w:val="24"/>
        </w:rPr>
        <w:t xml:space="preserve">MADDE </w:t>
      </w:r>
      <w:r>
        <w:rPr>
          <w:rFonts w:ascii="Times New Roman" w:hAnsi="Times New Roman" w:cs="Times New Roman"/>
          <w:b/>
          <w:sz w:val="24"/>
          <w:szCs w:val="24"/>
        </w:rPr>
        <w:t>20</w:t>
      </w:r>
      <w:r w:rsidR="00DB0008">
        <w:rPr>
          <w:rFonts w:ascii="Times New Roman" w:hAnsi="Times New Roman" w:cs="Times New Roman"/>
          <w:b/>
          <w:sz w:val="24"/>
          <w:szCs w:val="24"/>
        </w:rPr>
        <w:t xml:space="preserve"> </w:t>
      </w:r>
      <w:r w:rsidR="00162DF4">
        <w:rPr>
          <w:rFonts w:ascii="Times New Roman" w:hAnsi="Times New Roman" w:cs="Times New Roman"/>
          <w:b/>
          <w:sz w:val="24"/>
          <w:szCs w:val="24"/>
        </w:rPr>
        <w:t>-</w:t>
      </w:r>
      <w:r w:rsidR="00DB0008">
        <w:rPr>
          <w:rFonts w:ascii="Times New Roman" w:hAnsi="Times New Roman" w:cs="Times New Roman"/>
          <w:b/>
          <w:sz w:val="24"/>
          <w:szCs w:val="24"/>
        </w:rPr>
        <w:t xml:space="preserve"> </w:t>
      </w:r>
      <w:r w:rsidR="00DB0008" w:rsidRPr="00DB0008">
        <w:rPr>
          <w:rFonts w:ascii="Times New Roman" w:hAnsi="Times New Roman" w:cs="Times New Roman"/>
          <w:sz w:val="24"/>
          <w:szCs w:val="24"/>
        </w:rPr>
        <w:t>(1)</w:t>
      </w:r>
      <w:r w:rsidR="00DB0008">
        <w:rPr>
          <w:rFonts w:ascii="Times New Roman" w:hAnsi="Times New Roman" w:cs="Times New Roman"/>
          <w:b/>
          <w:sz w:val="24"/>
          <w:szCs w:val="24"/>
        </w:rPr>
        <w:t xml:space="preserve"> </w:t>
      </w:r>
      <w:r w:rsidR="00EE055A" w:rsidRPr="00DB0008">
        <w:rPr>
          <w:rFonts w:ascii="Times New Roman" w:hAnsi="Times New Roman" w:cs="Times New Roman"/>
          <w:sz w:val="24"/>
          <w:szCs w:val="24"/>
        </w:rPr>
        <w:t>Akademik Takvimde ilan edilen tarihlerde yarıyıl sonu mazeret sınavlarına katılacak öğrenci, mazeretini belgeleyerek bir dilekçe ile enstitü müdürlüğüne yazılı olarak bildirir.</w:t>
      </w:r>
    </w:p>
    <w:p w:rsidR="00EE055A" w:rsidRPr="007B4EBF" w:rsidRDefault="00DB0008" w:rsidP="00DB0008">
      <w:pPr>
        <w:pStyle w:val="ListeParagraf0"/>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EE055A" w:rsidRPr="007B4EBF">
        <w:rPr>
          <w:rFonts w:ascii="Times New Roman" w:hAnsi="Times New Roman" w:cs="Times New Roman"/>
          <w:sz w:val="24"/>
          <w:szCs w:val="24"/>
        </w:rPr>
        <w:t>Öğrencinin mazeretinin kabulü EYK kararı ile kesinleşir.</w:t>
      </w:r>
    </w:p>
    <w:p w:rsidR="00EE055A" w:rsidRPr="007B4EBF" w:rsidRDefault="00DB0008" w:rsidP="00DB0008">
      <w:pPr>
        <w:pStyle w:val="ListeParagraf0"/>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00EE055A" w:rsidRPr="007B4EBF">
        <w:rPr>
          <w:rFonts w:ascii="Times New Roman" w:hAnsi="Times New Roman" w:cs="Times New Roman"/>
          <w:sz w:val="24"/>
          <w:szCs w:val="24"/>
        </w:rPr>
        <w:t>Akademik Takvimde belirlenen tarihlerde mazeret sınavları yapılır.</w:t>
      </w:r>
    </w:p>
    <w:p w:rsidR="003E51A8" w:rsidRDefault="003E51A8" w:rsidP="001430F0">
      <w:pPr>
        <w:pStyle w:val="Balk2"/>
        <w:spacing w:before="0" w:beforeAutospacing="0" w:after="0" w:afterAutospacing="0"/>
        <w:contextualSpacing/>
        <w:jc w:val="both"/>
        <w:rPr>
          <w:sz w:val="24"/>
          <w:szCs w:val="24"/>
        </w:rPr>
      </w:pPr>
      <w:bookmarkStart w:id="43" w:name="_Toc406145884"/>
    </w:p>
    <w:p w:rsidR="00EE055A" w:rsidRPr="007B4EBF" w:rsidRDefault="00EE055A" w:rsidP="003E51A8">
      <w:pPr>
        <w:pStyle w:val="Balk2"/>
        <w:spacing w:before="0" w:beforeAutospacing="0" w:after="0" w:afterAutospacing="0"/>
        <w:ind w:firstLine="567"/>
        <w:contextualSpacing/>
        <w:jc w:val="both"/>
        <w:rPr>
          <w:b w:val="0"/>
          <w:sz w:val="24"/>
          <w:szCs w:val="24"/>
        </w:rPr>
      </w:pPr>
      <w:r w:rsidRPr="007B4EBF">
        <w:rPr>
          <w:sz w:val="24"/>
          <w:szCs w:val="24"/>
        </w:rPr>
        <w:t>Kayıt Dondurma</w:t>
      </w:r>
      <w:bookmarkEnd w:id="43"/>
    </w:p>
    <w:p w:rsidR="00EE055A" w:rsidRPr="007B4EBF" w:rsidRDefault="0076246C" w:rsidP="00DB0008">
      <w:pPr>
        <w:spacing w:after="0" w:line="240" w:lineRule="auto"/>
        <w:ind w:firstLine="567"/>
        <w:contextualSpacing/>
        <w:jc w:val="both"/>
        <w:rPr>
          <w:rFonts w:ascii="Times New Roman" w:hAnsi="Times New Roman" w:cs="Times New Roman"/>
          <w:b/>
          <w:sz w:val="24"/>
          <w:szCs w:val="24"/>
        </w:rPr>
      </w:pPr>
      <w:r w:rsidRPr="007B4EBF">
        <w:rPr>
          <w:rFonts w:ascii="Times New Roman" w:hAnsi="Times New Roman" w:cs="Times New Roman"/>
          <w:b/>
          <w:sz w:val="24"/>
          <w:szCs w:val="24"/>
        </w:rPr>
        <w:t>MADDE</w:t>
      </w:r>
      <w:r>
        <w:rPr>
          <w:rFonts w:ascii="Times New Roman" w:hAnsi="Times New Roman" w:cs="Times New Roman"/>
          <w:b/>
          <w:sz w:val="24"/>
          <w:szCs w:val="24"/>
        </w:rPr>
        <w:t xml:space="preserve"> 21</w:t>
      </w:r>
      <w:r w:rsidR="00DB0008">
        <w:rPr>
          <w:rFonts w:ascii="Times New Roman" w:hAnsi="Times New Roman" w:cs="Times New Roman"/>
          <w:b/>
          <w:sz w:val="24"/>
          <w:szCs w:val="24"/>
        </w:rPr>
        <w:t xml:space="preserve"> </w:t>
      </w:r>
      <w:r w:rsidRPr="007B4EBF">
        <w:rPr>
          <w:rFonts w:ascii="Times New Roman" w:hAnsi="Times New Roman" w:cs="Times New Roman"/>
          <w:b/>
          <w:sz w:val="24"/>
          <w:szCs w:val="24"/>
        </w:rPr>
        <w:t>-</w:t>
      </w:r>
      <w:r w:rsidR="00DB0008">
        <w:rPr>
          <w:rFonts w:ascii="Times New Roman" w:hAnsi="Times New Roman" w:cs="Times New Roman"/>
          <w:b/>
          <w:sz w:val="24"/>
          <w:szCs w:val="24"/>
        </w:rPr>
        <w:t xml:space="preserve"> </w:t>
      </w:r>
      <w:r w:rsidR="00012D74" w:rsidRPr="00DB0008">
        <w:rPr>
          <w:rFonts w:ascii="Times New Roman" w:hAnsi="Times New Roman" w:cs="Times New Roman"/>
          <w:sz w:val="24"/>
          <w:szCs w:val="24"/>
        </w:rPr>
        <w:t>(1)</w:t>
      </w:r>
      <w:r w:rsidR="00EE055A" w:rsidRPr="007B4EBF">
        <w:rPr>
          <w:rFonts w:ascii="Times New Roman" w:hAnsi="Times New Roman" w:cs="Times New Roman"/>
          <w:b/>
          <w:sz w:val="24"/>
          <w:szCs w:val="24"/>
        </w:rPr>
        <w:t xml:space="preserve"> </w:t>
      </w:r>
      <w:r w:rsidR="00EE055A" w:rsidRPr="00DB0008">
        <w:rPr>
          <w:rFonts w:ascii="Times New Roman" w:hAnsi="Times New Roman" w:cs="Times New Roman"/>
          <w:sz w:val="24"/>
          <w:szCs w:val="24"/>
        </w:rPr>
        <w:t xml:space="preserve">Sağlık </w:t>
      </w:r>
      <w:r w:rsidR="00582194" w:rsidRPr="00DB0008">
        <w:rPr>
          <w:rFonts w:ascii="Times New Roman" w:hAnsi="Times New Roman" w:cs="Times New Roman"/>
          <w:sz w:val="24"/>
          <w:szCs w:val="24"/>
        </w:rPr>
        <w:t>Sebebiyle Kayıt Dondurma</w:t>
      </w:r>
      <w:r w:rsidR="00012D74" w:rsidRPr="00DB0008">
        <w:rPr>
          <w:rFonts w:ascii="Times New Roman" w:hAnsi="Times New Roman" w:cs="Times New Roman"/>
          <w:sz w:val="24"/>
          <w:szCs w:val="24"/>
        </w:rPr>
        <w:t>:</w:t>
      </w:r>
    </w:p>
    <w:p w:rsidR="00EE055A" w:rsidRPr="007B4EBF" w:rsidRDefault="00EE055A" w:rsidP="003E51A8">
      <w:pPr>
        <w:pStyle w:val="ListeParagraf0"/>
        <w:numPr>
          <w:ilvl w:val="1"/>
          <w:numId w:val="16"/>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Tam teşekküllü hastaneden öğretim dönemini kapsayan en az dört haftalık sağlık raporu alan öğrencinin en çok bir yarıyıla kadar; daha uzun süreli raporun söz konusu olduğu durumlarda en çok iki yarıyıla kadar EYK kararı ile kayıtları dondurulur.</w:t>
      </w:r>
    </w:p>
    <w:p w:rsidR="00EE055A" w:rsidRPr="007B4EBF" w:rsidRDefault="00EE055A" w:rsidP="003E51A8">
      <w:pPr>
        <w:pStyle w:val="ListeParagraf0"/>
        <w:numPr>
          <w:ilvl w:val="1"/>
          <w:numId w:val="16"/>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Öğrenciler; raporun başlama tarihinden itibaren, en geç yedi gün içinde durumlarını açıklayan dilekçe ve belgelerini Enstitü Müdürlüğüne bildirmek zorundadır. Bu sürede beyan edilmeyen başvurular kabul edilmez.</w:t>
      </w:r>
    </w:p>
    <w:p w:rsidR="00EE055A" w:rsidRPr="007B4EBF" w:rsidRDefault="00EE055A" w:rsidP="003E51A8">
      <w:pPr>
        <w:pStyle w:val="ListeParagraf0"/>
        <w:numPr>
          <w:ilvl w:val="1"/>
          <w:numId w:val="16"/>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Sağlık sebebiyle kaydı dondurulan öğrencinin, sağlık sorununun ortadan kalktığını bildirmesi halinde, kayıt dondurma işlemi EYK kararı ile iptal edilir ve kayıt yenileme hakkı verilir.</w:t>
      </w:r>
    </w:p>
    <w:p w:rsidR="003E51A8" w:rsidRPr="00582194" w:rsidRDefault="00EE055A" w:rsidP="00582194">
      <w:pPr>
        <w:pStyle w:val="ListeParagraf0"/>
        <w:numPr>
          <w:ilvl w:val="1"/>
          <w:numId w:val="16"/>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 xml:space="preserve">Sağlık durumu nedeniyle EYK kararıyla öğrenime ara veren öğrenciler, raporlu oldukları süre içinde derslere veya ders sınavlarına ya da </w:t>
      </w:r>
      <w:r w:rsidR="006D3F56">
        <w:rPr>
          <w:rFonts w:ascii="Times New Roman" w:hAnsi="Times New Roman" w:cs="Times New Roman"/>
          <w:sz w:val="24"/>
          <w:szCs w:val="24"/>
        </w:rPr>
        <w:t>dönem projesi değerlendirme sunum ve/veya sınavlarına</w:t>
      </w:r>
      <w:r w:rsidRPr="007B4EBF">
        <w:rPr>
          <w:rFonts w:ascii="Times New Roman" w:hAnsi="Times New Roman" w:cs="Times New Roman"/>
          <w:sz w:val="24"/>
          <w:szCs w:val="24"/>
        </w:rPr>
        <w:t xml:space="preserve"> giremez. Bu süre içinde girilen dersler, ders sınavları ve </w:t>
      </w:r>
      <w:r w:rsidR="006D3F56">
        <w:rPr>
          <w:rFonts w:ascii="Times New Roman" w:hAnsi="Times New Roman" w:cs="Times New Roman"/>
          <w:sz w:val="24"/>
          <w:szCs w:val="24"/>
        </w:rPr>
        <w:t xml:space="preserve">dönem projesi değerlendirme sunum ve/veya sınavları </w:t>
      </w:r>
      <w:r w:rsidRPr="007B4EBF">
        <w:rPr>
          <w:rFonts w:ascii="Times New Roman" w:hAnsi="Times New Roman" w:cs="Times New Roman"/>
          <w:sz w:val="24"/>
          <w:szCs w:val="24"/>
        </w:rPr>
        <w:t>geçersiz sayılır.</w:t>
      </w:r>
    </w:p>
    <w:p w:rsidR="00EE055A" w:rsidRPr="007B4EBF" w:rsidRDefault="00012D74" w:rsidP="00230E4B">
      <w:pPr>
        <w:spacing w:after="0" w:line="240" w:lineRule="auto"/>
        <w:ind w:firstLine="567"/>
        <w:contextualSpacing/>
        <w:jc w:val="both"/>
        <w:rPr>
          <w:rFonts w:ascii="Times New Roman" w:hAnsi="Times New Roman" w:cs="Times New Roman"/>
          <w:b/>
          <w:sz w:val="24"/>
          <w:szCs w:val="24"/>
        </w:rPr>
      </w:pPr>
      <w:r w:rsidRPr="00582194">
        <w:rPr>
          <w:rFonts w:ascii="Times New Roman" w:hAnsi="Times New Roman" w:cs="Times New Roman"/>
          <w:sz w:val="24"/>
          <w:szCs w:val="24"/>
        </w:rPr>
        <w:t>(2</w:t>
      </w:r>
      <w:r w:rsidR="00EE055A" w:rsidRPr="00582194">
        <w:rPr>
          <w:rFonts w:ascii="Times New Roman" w:hAnsi="Times New Roman" w:cs="Times New Roman"/>
          <w:sz w:val="24"/>
          <w:szCs w:val="24"/>
        </w:rPr>
        <w:t>)</w:t>
      </w:r>
      <w:r w:rsidR="00EE055A" w:rsidRPr="007B4EBF">
        <w:rPr>
          <w:rFonts w:ascii="Times New Roman" w:hAnsi="Times New Roman" w:cs="Times New Roman"/>
          <w:b/>
          <w:sz w:val="24"/>
          <w:szCs w:val="24"/>
        </w:rPr>
        <w:t xml:space="preserve"> </w:t>
      </w:r>
      <w:r w:rsidR="00EE055A" w:rsidRPr="00582194">
        <w:rPr>
          <w:rFonts w:ascii="Times New Roman" w:hAnsi="Times New Roman" w:cs="Times New Roman"/>
          <w:sz w:val="24"/>
          <w:szCs w:val="24"/>
        </w:rPr>
        <w:t>Mazeret Sebebiyle Kayıt Dondurma</w:t>
      </w:r>
      <w:r w:rsidR="00162DF4" w:rsidRPr="00582194">
        <w:rPr>
          <w:rFonts w:ascii="Times New Roman" w:hAnsi="Times New Roman" w:cs="Times New Roman"/>
          <w:sz w:val="24"/>
          <w:szCs w:val="24"/>
        </w:rPr>
        <w:t>:</w:t>
      </w:r>
    </w:p>
    <w:p w:rsidR="00EE055A" w:rsidRPr="007B4EBF" w:rsidRDefault="00EE055A" w:rsidP="003F3F9A">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Eğitim ve öğretim için yurt dışına çıkmak durumunda olanlar ile refakat, doğal afet, tutu</w:t>
      </w:r>
      <w:r w:rsidR="00723375">
        <w:rPr>
          <w:rFonts w:ascii="Times New Roman" w:hAnsi="Times New Roman" w:cs="Times New Roman"/>
          <w:sz w:val="24"/>
          <w:szCs w:val="24"/>
        </w:rPr>
        <w:t>klu</w:t>
      </w:r>
      <w:r w:rsidRPr="007B4EBF">
        <w:rPr>
          <w:rFonts w:ascii="Times New Roman" w:hAnsi="Times New Roman" w:cs="Times New Roman"/>
          <w:sz w:val="24"/>
          <w:szCs w:val="24"/>
        </w:rPr>
        <w:t>luk, mahkûmiyet durumlarında öğrencilerin bir defaya mahsus olmak üzere EYK kararıyla en çok iki yarıyıla kadar kayıtları dondurulur. İş nedeni ile yurt</w:t>
      </w:r>
      <w:r w:rsidR="00582194">
        <w:rPr>
          <w:rFonts w:ascii="Times New Roman" w:hAnsi="Times New Roman" w:cs="Times New Roman"/>
          <w:sz w:val="24"/>
          <w:szCs w:val="24"/>
        </w:rPr>
        <w:t xml:space="preserve"> </w:t>
      </w:r>
      <w:r w:rsidRPr="007B4EBF">
        <w:rPr>
          <w:rFonts w:ascii="Times New Roman" w:hAnsi="Times New Roman" w:cs="Times New Roman"/>
          <w:sz w:val="24"/>
          <w:szCs w:val="24"/>
        </w:rPr>
        <w:t>içinde yer değiştirenler veya yurtdışına çıkanlar bu haktan yararlanamazlar.</w:t>
      </w:r>
    </w:p>
    <w:p w:rsidR="00EE055A" w:rsidRPr="007B4EBF" w:rsidRDefault="00EE055A" w:rsidP="003F3F9A">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Öngörülemeyen durumlar dışındaki kayıt dondurma başvurularının, Akademik Takvimde belirtilen süre içerisinde yapılması zorunludur.</w:t>
      </w:r>
    </w:p>
    <w:p w:rsidR="00EE055A" w:rsidRPr="007B4EBF" w:rsidRDefault="00EE055A" w:rsidP="003F3F9A">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Mazeret nedeniyle kaydı dondurulan öğrenci, mazeretinin ortadan kalktığını bildirmesi halinde, kayıt dondurma işlemi EYK kararı ile iptal edilir ve kayıt yenileme hakkı verilir.</w:t>
      </w:r>
    </w:p>
    <w:p w:rsidR="00EE055A" w:rsidRPr="007B4EBF" w:rsidRDefault="00EE055A" w:rsidP="003F3F9A">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 xml:space="preserve">Mazeret nedeniyle EYK kararıyla öğrenimine ara veren öğrenciler, mazeretli oldukları süre içinde derslere veya ders sınavlarına ya da </w:t>
      </w:r>
      <w:r w:rsidR="006D3F56" w:rsidRPr="006D3F56">
        <w:rPr>
          <w:rFonts w:ascii="Times New Roman" w:hAnsi="Times New Roman" w:cs="Times New Roman"/>
          <w:sz w:val="24"/>
          <w:szCs w:val="24"/>
        </w:rPr>
        <w:t>dönem projesi değerlendirme sunum ve/veya sınavları</w:t>
      </w:r>
      <w:r w:rsidR="006D3F56">
        <w:rPr>
          <w:rFonts w:ascii="Times New Roman" w:hAnsi="Times New Roman" w:cs="Times New Roman"/>
          <w:sz w:val="24"/>
          <w:szCs w:val="24"/>
        </w:rPr>
        <w:t xml:space="preserve">na </w:t>
      </w:r>
      <w:r w:rsidRPr="007B4EBF">
        <w:rPr>
          <w:rFonts w:ascii="Times New Roman" w:hAnsi="Times New Roman" w:cs="Times New Roman"/>
          <w:sz w:val="24"/>
          <w:szCs w:val="24"/>
        </w:rPr>
        <w:t>giremez.</w:t>
      </w:r>
    </w:p>
    <w:p w:rsidR="003F3F9A" w:rsidRPr="00582194" w:rsidRDefault="00EE055A" w:rsidP="00582194">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 xml:space="preserve">Bu süre içinde girilen dersler, ders sınavları ve </w:t>
      </w:r>
      <w:r w:rsidR="006D3F56" w:rsidRPr="006D3F56">
        <w:rPr>
          <w:rFonts w:ascii="Times New Roman" w:hAnsi="Times New Roman" w:cs="Times New Roman"/>
          <w:sz w:val="24"/>
          <w:szCs w:val="24"/>
        </w:rPr>
        <w:t>dönem projesi değerlendirme sunum ve/veya sınavları</w:t>
      </w:r>
      <w:r w:rsidR="006D3F56">
        <w:rPr>
          <w:rFonts w:ascii="Times New Roman" w:hAnsi="Times New Roman" w:cs="Times New Roman"/>
          <w:sz w:val="24"/>
          <w:szCs w:val="24"/>
        </w:rPr>
        <w:t xml:space="preserve"> </w:t>
      </w:r>
      <w:r w:rsidRPr="007B4EBF">
        <w:rPr>
          <w:rFonts w:ascii="Times New Roman" w:hAnsi="Times New Roman" w:cs="Times New Roman"/>
          <w:sz w:val="24"/>
          <w:szCs w:val="24"/>
        </w:rPr>
        <w:t>geçersiz sayılır.</w:t>
      </w:r>
    </w:p>
    <w:p w:rsidR="00EE055A" w:rsidRPr="003F3F9A" w:rsidRDefault="00012D74" w:rsidP="003F3F9A">
      <w:pPr>
        <w:spacing w:after="0" w:line="240" w:lineRule="auto"/>
        <w:ind w:firstLine="567"/>
        <w:contextualSpacing/>
        <w:jc w:val="both"/>
        <w:rPr>
          <w:rFonts w:ascii="Times New Roman" w:hAnsi="Times New Roman" w:cs="Times New Roman"/>
          <w:b/>
          <w:sz w:val="24"/>
          <w:szCs w:val="24"/>
        </w:rPr>
      </w:pPr>
      <w:r w:rsidRPr="00582194">
        <w:rPr>
          <w:rFonts w:ascii="Times New Roman" w:hAnsi="Times New Roman" w:cs="Times New Roman"/>
          <w:sz w:val="24"/>
          <w:szCs w:val="24"/>
        </w:rPr>
        <w:t>(3</w:t>
      </w:r>
      <w:r w:rsidR="00EE055A" w:rsidRPr="00582194">
        <w:rPr>
          <w:rFonts w:ascii="Times New Roman" w:hAnsi="Times New Roman" w:cs="Times New Roman"/>
          <w:sz w:val="24"/>
          <w:szCs w:val="24"/>
        </w:rPr>
        <w:t>) Askerlik Nedeniyle Kayıt Dondurma</w:t>
      </w:r>
      <w:r w:rsidRPr="00582194">
        <w:rPr>
          <w:rFonts w:ascii="Times New Roman" w:hAnsi="Times New Roman" w:cs="Times New Roman"/>
          <w:sz w:val="24"/>
          <w:szCs w:val="24"/>
        </w:rPr>
        <w:t>:</w:t>
      </w:r>
      <w:r w:rsidR="003F3F9A" w:rsidRPr="00582194">
        <w:rPr>
          <w:rFonts w:ascii="Times New Roman" w:hAnsi="Times New Roman" w:cs="Times New Roman"/>
          <w:sz w:val="24"/>
          <w:szCs w:val="24"/>
        </w:rPr>
        <w:t xml:space="preserve"> </w:t>
      </w:r>
      <w:r w:rsidR="00EE055A" w:rsidRPr="00EE055A">
        <w:rPr>
          <w:rFonts w:ascii="Times New Roman" w:hAnsi="Times New Roman" w:cs="Times New Roman"/>
          <w:sz w:val="24"/>
          <w:szCs w:val="24"/>
        </w:rPr>
        <w:t>Askerlik görevini yapmak üzere işlem yaptırdığını belgeleyen ve bunu yazılı olarak Enstitüye bildiren öğrencinin askerlik süresine karşılık gelen dönemlerde, EYK kararı ile kaydı dondurulur.</w:t>
      </w:r>
    </w:p>
    <w:p w:rsidR="003F3F9A" w:rsidRDefault="003F3F9A" w:rsidP="001430F0">
      <w:pPr>
        <w:pStyle w:val="Balk2"/>
        <w:spacing w:before="0" w:beforeAutospacing="0" w:after="0" w:afterAutospacing="0"/>
        <w:contextualSpacing/>
        <w:jc w:val="both"/>
        <w:rPr>
          <w:sz w:val="24"/>
          <w:szCs w:val="24"/>
        </w:rPr>
      </w:pPr>
      <w:bookmarkStart w:id="44" w:name="_Toc406145885"/>
    </w:p>
    <w:p w:rsidR="00EE055A" w:rsidRPr="007B4EBF" w:rsidRDefault="00EE055A" w:rsidP="003F3F9A">
      <w:pPr>
        <w:pStyle w:val="Balk2"/>
        <w:spacing w:before="0" w:beforeAutospacing="0" w:after="0" w:afterAutospacing="0"/>
        <w:ind w:firstLine="567"/>
        <w:contextualSpacing/>
        <w:jc w:val="both"/>
        <w:rPr>
          <w:b w:val="0"/>
          <w:sz w:val="24"/>
          <w:szCs w:val="24"/>
        </w:rPr>
      </w:pPr>
      <w:r w:rsidRPr="007B4EBF">
        <w:rPr>
          <w:sz w:val="24"/>
          <w:szCs w:val="24"/>
        </w:rPr>
        <w:t>Diploma</w:t>
      </w:r>
      <w:bookmarkEnd w:id="44"/>
    </w:p>
    <w:p w:rsidR="00EE055A" w:rsidRPr="00582194" w:rsidRDefault="0076246C" w:rsidP="00582194">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22</w:t>
      </w:r>
      <w:r w:rsidR="00582194">
        <w:rPr>
          <w:rFonts w:ascii="Times New Roman" w:hAnsi="Times New Roman" w:cs="Times New Roman"/>
          <w:b/>
          <w:sz w:val="24"/>
          <w:szCs w:val="24"/>
        </w:rPr>
        <w:t xml:space="preserve"> </w:t>
      </w:r>
      <w:r>
        <w:rPr>
          <w:rFonts w:ascii="Times New Roman" w:hAnsi="Times New Roman" w:cs="Times New Roman"/>
          <w:b/>
          <w:sz w:val="24"/>
          <w:szCs w:val="24"/>
        </w:rPr>
        <w:t>-</w:t>
      </w:r>
      <w:r w:rsidR="00582194">
        <w:rPr>
          <w:rFonts w:ascii="Times New Roman" w:hAnsi="Times New Roman" w:cs="Times New Roman"/>
          <w:b/>
          <w:sz w:val="24"/>
          <w:szCs w:val="24"/>
        </w:rPr>
        <w:t xml:space="preserve"> </w:t>
      </w:r>
      <w:r w:rsidR="00582194" w:rsidRPr="00582194">
        <w:rPr>
          <w:rFonts w:ascii="Times New Roman" w:hAnsi="Times New Roman" w:cs="Times New Roman"/>
          <w:sz w:val="24"/>
          <w:szCs w:val="24"/>
        </w:rPr>
        <w:t>(1)</w:t>
      </w:r>
      <w:r w:rsidR="00582194">
        <w:rPr>
          <w:rFonts w:ascii="Times New Roman" w:hAnsi="Times New Roman" w:cs="Times New Roman"/>
          <w:b/>
          <w:sz w:val="24"/>
          <w:szCs w:val="24"/>
        </w:rPr>
        <w:t xml:space="preserve"> </w:t>
      </w:r>
      <w:r w:rsidR="006D3F56" w:rsidRPr="00582194">
        <w:rPr>
          <w:rFonts w:ascii="Times New Roman" w:hAnsi="Times New Roman" w:cs="Times New Roman"/>
          <w:sz w:val="24"/>
          <w:szCs w:val="24"/>
        </w:rPr>
        <w:t xml:space="preserve">Dönem projesi değerlendirme sunum ve/veya sınavlarında </w:t>
      </w:r>
      <w:r w:rsidR="00EE055A" w:rsidRPr="00582194">
        <w:rPr>
          <w:rFonts w:ascii="Times New Roman" w:hAnsi="Times New Roman" w:cs="Times New Roman"/>
          <w:sz w:val="24"/>
          <w:szCs w:val="24"/>
        </w:rPr>
        <w:t xml:space="preserve">başarılı bulunan öğrenci; </w:t>
      </w:r>
      <w:r w:rsidR="006D3F56" w:rsidRPr="00582194">
        <w:rPr>
          <w:rFonts w:ascii="Times New Roman" w:hAnsi="Times New Roman" w:cs="Times New Roman"/>
          <w:sz w:val="24"/>
          <w:szCs w:val="24"/>
        </w:rPr>
        <w:t>Dönem projesi değerlendirme sunum ve/veya sınav</w:t>
      </w:r>
      <w:r w:rsidR="00EE055A" w:rsidRPr="00582194">
        <w:rPr>
          <w:rFonts w:ascii="Times New Roman" w:hAnsi="Times New Roman" w:cs="Times New Roman"/>
          <w:sz w:val="24"/>
          <w:szCs w:val="24"/>
        </w:rPr>
        <w:t xml:space="preserve"> tarihini takip eden iki ay içerisinde, elektronik ortamda kaydedilmiş bir adet proje CD’sini enstitüye teslim eden öğrencinin mezuniyeti EYK da görüşülür. EYK kararı ile öğrenci yüksek lisans derecesi almaya hak kazanır. Aksi halde mezuniyet işlemleri yapılmaz.</w:t>
      </w:r>
    </w:p>
    <w:p w:rsidR="00EE055A" w:rsidRPr="00012D74" w:rsidRDefault="00582194" w:rsidP="00582194">
      <w:pPr>
        <w:pStyle w:val="ListeParagraf0"/>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E055A" w:rsidRPr="00012D74">
        <w:rPr>
          <w:rFonts w:ascii="Times New Roman" w:hAnsi="Times New Roman" w:cs="Times New Roman"/>
          <w:sz w:val="24"/>
          <w:szCs w:val="24"/>
        </w:rPr>
        <w:t xml:space="preserve">Yüksek </w:t>
      </w:r>
      <w:r>
        <w:rPr>
          <w:rFonts w:ascii="Times New Roman" w:hAnsi="Times New Roman" w:cs="Times New Roman"/>
          <w:sz w:val="24"/>
          <w:szCs w:val="24"/>
        </w:rPr>
        <w:t>l</w:t>
      </w:r>
      <w:r w:rsidR="00EE055A" w:rsidRPr="00012D74">
        <w:rPr>
          <w:rFonts w:ascii="Times New Roman" w:hAnsi="Times New Roman" w:cs="Times New Roman"/>
          <w:sz w:val="24"/>
          <w:szCs w:val="24"/>
        </w:rPr>
        <w:t>isans diploması üzerinde öğrencinin izlemiş olduğu EABD/</w:t>
      </w:r>
      <w:proofErr w:type="spellStart"/>
      <w:r w:rsidR="00EE055A" w:rsidRPr="00012D74">
        <w:rPr>
          <w:rFonts w:ascii="Times New Roman" w:hAnsi="Times New Roman" w:cs="Times New Roman"/>
          <w:sz w:val="24"/>
          <w:szCs w:val="24"/>
        </w:rPr>
        <w:t>EASD’daki</w:t>
      </w:r>
      <w:proofErr w:type="spellEnd"/>
      <w:r w:rsidR="00EE055A" w:rsidRPr="00012D74">
        <w:rPr>
          <w:rFonts w:ascii="Times New Roman" w:hAnsi="Times New Roman" w:cs="Times New Roman"/>
          <w:sz w:val="24"/>
          <w:szCs w:val="24"/>
        </w:rPr>
        <w:t xml:space="preserve"> dalındaki programın onaylanmış adı bulunur.</w:t>
      </w:r>
    </w:p>
    <w:p w:rsidR="00CA48E2" w:rsidRPr="00E02036" w:rsidRDefault="00582194" w:rsidP="00582194">
      <w:pPr>
        <w:pStyle w:val="ListeParagraf0"/>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(3) M</w:t>
      </w:r>
      <w:r w:rsidR="00EE055A" w:rsidRPr="00012D74">
        <w:rPr>
          <w:rFonts w:ascii="Times New Roman" w:hAnsi="Times New Roman" w:cs="Times New Roman"/>
          <w:sz w:val="24"/>
          <w:szCs w:val="24"/>
        </w:rPr>
        <w:t>ezuniyet tarihi, diploma numarası ve T.C. kimlik numarası da yazılır. Diploma ile birlikte program süresince almış olduğu derslerin not dökümü de verilir.</w:t>
      </w:r>
    </w:p>
    <w:p w:rsidR="00CA48E2" w:rsidRDefault="00CA48E2" w:rsidP="001430F0">
      <w:pPr>
        <w:pStyle w:val="ListeParagraf0"/>
        <w:spacing w:after="0" w:line="240" w:lineRule="auto"/>
        <w:ind w:left="360"/>
        <w:jc w:val="both"/>
        <w:rPr>
          <w:rFonts w:ascii="Times New Roman" w:hAnsi="Times New Roman" w:cs="Times New Roman"/>
          <w:sz w:val="24"/>
          <w:szCs w:val="24"/>
        </w:rPr>
      </w:pPr>
    </w:p>
    <w:p w:rsidR="00CF4CAF" w:rsidRPr="005F299E" w:rsidRDefault="00CF4CAF" w:rsidP="00E02036">
      <w:pPr>
        <w:pStyle w:val="AralkYok"/>
        <w:contextualSpacing/>
        <w:jc w:val="center"/>
        <w:outlineLvl w:val="0"/>
        <w:rPr>
          <w:rFonts w:ascii="Times New Roman" w:hAnsi="Times New Roman" w:cs="Times New Roman"/>
          <w:b/>
          <w:sz w:val="24"/>
          <w:szCs w:val="24"/>
        </w:rPr>
      </w:pPr>
      <w:bookmarkStart w:id="45" w:name="_Toc404672245"/>
      <w:bookmarkStart w:id="46" w:name="_Toc406145886"/>
      <w:r>
        <w:rPr>
          <w:rFonts w:ascii="Times New Roman" w:hAnsi="Times New Roman" w:cs="Times New Roman"/>
          <w:b/>
          <w:sz w:val="24"/>
          <w:szCs w:val="24"/>
        </w:rPr>
        <w:t xml:space="preserve">SEKİZİNCİ </w:t>
      </w:r>
      <w:r w:rsidRPr="005F299E">
        <w:rPr>
          <w:rFonts w:ascii="Times New Roman" w:hAnsi="Times New Roman" w:cs="Times New Roman"/>
          <w:b/>
          <w:sz w:val="24"/>
          <w:szCs w:val="24"/>
        </w:rPr>
        <w:t>BÖLÜM</w:t>
      </w:r>
      <w:bookmarkEnd w:id="45"/>
      <w:bookmarkEnd w:id="46"/>
    </w:p>
    <w:p w:rsidR="00CF4CAF" w:rsidRDefault="00CF4CAF" w:rsidP="00E02036">
      <w:pPr>
        <w:pStyle w:val="AralkYok"/>
        <w:contextualSpacing/>
        <w:jc w:val="center"/>
        <w:outlineLvl w:val="0"/>
        <w:rPr>
          <w:rFonts w:ascii="Times New Roman" w:hAnsi="Times New Roman" w:cs="Times New Roman"/>
          <w:b/>
          <w:sz w:val="24"/>
          <w:szCs w:val="24"/>
        </w:rPr>
      </w:pPr>
      <w:bookmarkStart w:id="47" w:name="_Toc404672246"/>
      <w:bookmarkStart w:id="48" w:name="_Toc406145887"/>
      <w:r w:rsidRPr="005F299E">
        <w:rPr>
          <w:rFonts w:ascii="Times New Roman" w:hAnsi="Times New Roman" w:cs="Times New Roman"/>
          <w:b/>
          <w:sz w:val="24"/>
          <w:szCs w:val="24"/>
        </w:rPr>
        <w:t>Yürürlük ve Yürütme</w:t>
      </w:r>
      <w:bookmarkEnd w:id="47"/>
      <w:bookmarkEnd w:id="48"/>
    </w:p>
    <w:p w:rsidR="00E02036" w:rsidRDefault="00E02036" w:rsidP="00E02036">
      <w:pPr>
        <w:pStyle w:val="Balk2"/>
        <w:spacing w:before="0" w:beforeAutospacing="0" w:after="0" w:afterAutospacing="0"/>
        <w:ind w:firstLine="567"/>
        <w:contextualSpacing/>
        <w:jc w:val="both"/>
        <w:rPr>
          <w:sz w:val="24"/>
          <w:szCs w:val="24"/>
        </w:rPr>
      </w:pPr>
      <w:bookmarkStart w:id="49" w:name="_Toc406145888"/>
    </w:p>
    <w:p w:rsidR="00EE055A" w:rsidRPr="008B6CE5" w:rsidRDefault="00EE055A" w:rsidP="00E02036">
      <w:pPr>
        <w:pStyle w:val="Balk2"/>
        <w:spacing w:before="0" w:beforeAutospacing="0" w:after="0" w:afterAutospacing="0"/>
        <w:ind w:firstLine="567"/>
        <w:contextualSpacing/>
        <w:jc w:val="both"/>
        <w:rPr>
          <w:b w:val="0"/>
          <w:sz w:val="24"/>
          <w:szCs w:val="24"/>
        </w:rPr>
      </w:pPr>
      <w:r w:rsidRPr="008B6CE5">
        <w:rPr>
          <w:sz w:val="24"/>
          <w:szCs w:val="24"/>
        </w:rPr>
        <w:t>Yürürlük</w:t>
      </w:r>
      <w:bookmarkEnd w:id="49"/>
    </w:p>
    <w:p w:rsidR="00EE055A" w:rsidRPr="00E02036" w:rsidRDefault="0076246C" w:rsidP="00E02036">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23</w:t>
      </w:r>
      <w:r w:rsidR="00DB0008">
        <w:rPr>
          <w:rFonts w:ascii="Times New Roman" w:hAnsi="Times New Roman" w:cs="Times New Roman"/>
          <w:b/>
          <w:sz w:val="24"/>
          <w:szCs w:val="24"/>
        </w:rPr>
        <w:t xml:space="preserve"> </w:t>
      </w:r>
      <w:r w:rsidRPr="008B6CE5">
        <w:rPr>
          <w:rFonts w:ascii="Times New Roman" w:hAnsi="Times New Roman" w:cs="Times New Roman"/>
          <w:b/>
          <w:sz w:val="24"/>
          <w:szCs w:val="24"/>
        </w:rPr>
        <w:t>-</w:t>
      </w:r>
      <w:r>
        <w:rPr>
          <w:rFonts w:ascii="Times New Roman" w:hAnsi="Times New Roman" w:cs="Times New Roman"/>
          <w:b/>
          <w:sz w:val="24"/>
          <w:szCs w:val="24"/>
        </w:rPr>
        <w:t xml:space="preserve"> </w:t>
      </w:r>
      <w:r w:rsidR="00E02036" w:rsidRPr="00E02036">
        <w:rPr>
          <w:rFonts w:ascii="Times New Roman" w:hAnsi="Times New Roman" w:cs="Times New Roman"/>
          <w:sz w:val="24"/>
          <w:szCs w:val="24"/>
        </w:rPr>
        <w:t>(1)</w:t>
      </w:r>
      <w:r w:rsidR="00E02036">
        <w:rPr>
          <w:rFonts w:ascii="Times New Roman" w:hAnsi="Times New Roman" w:cs="Times New Roman"/>
          <w:b/>
          <w:sz w:val="24"/>
          <w:szCs w:val="24"/>
        </w:rPr>
        <w:t xml:space="preserve"> </w:t>
      </w:r>
      <w:r w:rsidR="00EE055A" w:rsidRPr="00EE055A">
        <w:rPr>
          <w:rFonts w:ascii="Times New Roman" w:hAnsi="Times New Roman" w:cs="Times New Roman"/>
          <w:sz w:val="24"/>
          <w:szCs w:val="24"/>
        </w:rPr>
        <w:t>Bu Senato Esasları 201</w:t>
      </w:r>
      <w:r w:rsidR="00235CDD">
        <w:rPr>
          <w:rFonts w:ascii="Times New Roman" w:hAnsi="Times New Roman" w:cs="Times New Roman"/>
          <w:sz w:val="24"/>
          <w:szCs w:val="24"/>
        </w:rPr>
        <w:t>5</w:t>
      </w:r>
      <w:r w:rsidR="00EE055A" w:rsidRPr="00EE055A">
        <w:rPr>
          <w:rFonts w:ascii="Times New Roman" w:hAnsi="Times New Roman" w:cs="Times New Roman"/>
          <w:sz w:val="24"/>
          <w:szCs w:val="24"/>
        </w:rPr>
        <w:t>-201</w:t>
      </w:r>
      <w:r w:rsidR="00235CDD">
        <w:rPr>
          <w:rFonts w:ascii="Times New Roman" w:hAnsi="Times New Roman" w:cs="Times New Roman"/>
          <w:sz w:val="24"/>
          <w:szCs w:val="24"/>
        </w:rPr>
        <w:t>6</w:t>
      </w:r>
      <w:r w:rsidR="002305E4">
        <w:rPr>
          <w:rFonts w:ascii="Times New Roman" w:hAnsi="Times New Roman" w:cs="Times New Roman"/>
          <w:sz w:val="24"/>
          <w:szCs w:val="24"/>
        </w:rPr>
        <w:t xml:space="preserve"> eğitim-</w:t>
      </w:r>
      <w:r w:rsidR="00EE055A" w:rsidRPr="00EE055A">
        <w:rPr>
          <w:rFonts w:ascii="Times New Roman" w:hAnsi="Times New Roman" w:cs="Times New Roman"/>
          <w:sz w:val="24"/>
          <w:szCs w:val="24"/>
        </w:rPr>
        <w:t xml:space="preserve">öğretim yılı </w:t>
      </w:r>
      <w:r w:rsidR="007B4EBF">
        <w:rPr>
          <w:rFonts w:ascii="Times New Roman" w:hAnsi="Times New Roman" w:cs="Times New Roman"/>
          <w:sz w:val="24"/>
          <w:szCs w:val="24"/>
        </w:rPr>
        <w:t>Güz</w:t>
      </w:r>
      <w:r w:rsidR="00235CDD">
        <w:rPr>
          <w:rFonts w:ascii="Times New Roman" w:hAnsi="Times New Roman" w:cs="Times New Roman"/>
          <w:sz w:val="24"/>
          <w:szCs w:val="24"/>
        </w:rPr>
        <w:t xml:space="preserve"> yarıyılı başından itibaren </w:t>
      </w:r>
      <w:r w:rsidR="00EE055A" w:rsidRPr="00EE055A">
        <w:rPr>
          <w:rFonts w:ascii="Times New Roman" w:hAnsi="Times New Roman" w:cs="Times New Roman"/>
          <w:sz w:val="24"/>
          <w:szCs w:val="24"/>
        </w:rPr>
        <w:t>yürürlüğe girer.</w:t>
      </w:r>
    </w:p>
    <w:p w:rsidR="00E02036" w:rsidRDefault="00E02036" w:rsidP="001430F0">
      <w:pPr>
        <w:pStyle w:val="Balk2"/>
        <w:spacing w:before="0" w:beforeAutospacing="0" w:after="0" w:afterAutospacing="0"/>
        <w:contextualSpacing/>
        <w:jc w:val="both"/>
        <w:rPr>
          <w:rFonts w:eastAsia="Calibri"/>
          <w:sz w:val="24"/>
          <w:szCs w:val="24"/>
        </w:rPr>
      </w:pPr>
      <w:bookmarkStart w:id="50" w:name="_Toc404672249"/>
      <w:bookmarkStart w:id="51" w:name="_Toc406145889"/>
    </w:p>
    <w:p w:rsidR="00CF4CAF" w:rsidRPr="00CF4CAF" w:rsidRDefault="00CF4CAF" w:rsidP="00E02036">
      <w:pPr>
        <w:pStyle w:val="Balk2"/>
        <w:spacing w:before="0" w:beforeAutospacing="0" w:after="0" w:afterAutospacing="0"/>
        <w:ind w:firstLine="567"/>
        <w:contextualSpacing/>
        <w:jc w:val="both"/>
        <w:rPr>
          <w:rFonts w:eastAsia="Calibri"/>
          <w:sz w:val="24"/>
          <w:szCs w:val="24"/>
        </w:rPr>
      </w:pPr>
      <w:r w:rsidRPr="00CF4CAF">
        <w:rPr>
          <w:rFonts w:eastAsia="Calibri"/>
          <w:sz w:val="24"/>
          <w:szCs w:val="24"/>
        </w:rPr>
        <w:t>Yürütme</w:t>
      </w:r>
      <w:bookmarkEnd w:id="50"/>
      <w:bookmarkEnd w:id="51"/>
    </w:p>
    <w:p w:rsidR="00CF4CAF" w:rsidRPr="00CF4CAF" w:rsidRDefault="0076246C" w:rsidP="00E02036">
      <w:pPr>
        <w:spacing w:after="0" w:line="240" w:lineRule="auto"/>
        <w:ind w:firstLine="567"/>
        <w:contextualSpacing/>
        <w:jc w:val="both"/>
        <w:rPr>
          <w:rFonts w:ascii="Times New Roman" w:eastAsia="Calibri" w:hAnsi="Times New Roman" w:cs="Times New Roman"/>
          <w:sz w:val="24"/>
          <w:szCs w:val="24"/>
        </w:rPr>
      </w:pPr>
      <w:r w:rsidRPr="00CF4CAF">
        <w:rPr>
          <w:rFonts w:ascii="Times New Roman" w:eastAsia="Calibri" w:hAnsi="Times New Roman" w:cs="Times New Roman"/>
          <w:b/>
          <w:sz w:val="24"/>
          <w:szCs w:val="24"/>
        </w:rPr>
        <w:t xml:space="preserve">MADDE </w:t>
      </w:r>
      <w:r>
        <w:rPr>
          <w:rFonts w:ascii="Times New Roman" w:eastAsia="Calibri" w:hAnsi="Times New Roman" w:cs="Times New Roman"/>
          <w:b/>
          <w:sz w:val="24"/>
          <w:szCs w:val="24"/>
        </w:rPr>
        <w:t>24</w:t>
      </w:r>
      <w:r w:rsidR="00DB0008">
        <w:rPr>
          <w:rFonts w:ascii="Times New Roman" w:eastAsia="Calibri" w:hAnsi="Times New Roman" w:cs="Times New Roman"/>
          <w:b/>
          <w:sz w:val="24"/>
          <w:szCs w:val="24"/>
        </w:rPr>
        <w:t xml:space="preserve"> </w:t>
      </w:r>
      <w:r w:rsidR="00162DF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E02036" w:rsidRPr="00E02036">
        <w:rPr>
          <w:rFonts w:ascii="Times New Roman" w:eastAsia="Calibri" w:hAnsi="Times New Roman" w:cs="Times New Roman"/>
          <w:sz w:val="24"/>
          <w:szCs w:val="24"/>
        </w:rPr>
        <w:t>(1)</w:t>
      </w:r>
      <w:r w:rsidR="00E02036">
        <w:rPr>
          <w:rFonts w:ascii="Times New Roman" w:eastAsia="Calibri" w:hAnsi="Times New Roman" w:cs="Times New Roman"/>
          <w:b/>
          <w:sz w:val="24"/>
          <w:szCs w:val="24"/>
        </w:rPr>
        <w:t xml:space="preserve"> </w:t>
      </w:r>
      <w:r w:rsidR="00CF4CAF" w:rsidRPr="00CF4CAF">
        <w:rPr>
          <w:rFonts w:ascii="Times New Roman" w:eastAsia="Calibri" w:hAnsi="Times New Roman" w:cs="Times New Roman"/>
          <w:sz w:val="24"/>
          <w:szCs w:val="24"/>
        </w:rPr>
        <w:t>Bu Senato Esasları hükümlerini Kırklareli Üniversitesi Rektörü yürütür.</w:t>
      </w:r>
    </w:p>
    <w:p w:rsidR="00CF4CAF" w:rsidRPr="00EE055A" w:rsidRDefault="00CF4CAF" w:rsidP="001430F0">
      <w:pPr>
        <w:spacing w:after="0" w:line="240" w:lineRule="auto"/>
        <w:contextualSpacing/>
        <w:jc w:val="both"/>
        <w:rPr>
          <w:rFonts w:ascii="Times New Roman" w:hAnsi="Times New Roman" w:cs="Times New Roman"/>
          <w:sz w:val="24"/>
          <w:szCs w:val="24"/>
        </w:rPr>
      </w:pPr>
    </w:p>
    <w:p w:rsidR="00523F9A" w:rsidRPr="00EE055A" w:rsidRDefault="00523F9A" w:rsidP="001430F0">
      <w:pPr>
        <w:spacing w:after="0" w:line="240" w:lineRule="auto"/>
        <w:contextualSpacing/>
        <w:jc w:val="both"/>
        <w:rPr>
          <w:rFonts w:ascii="Times New Roman" w:hAnsi="Times New Roman" w:cs="Times New Roman"/>
          <w:sz w:val="24"/>
          <w:szCs w:val="24"/>
        </w:rPr>
      </w:pPr>
    </w:p>
    <w:sectPr w:rsidR="00523F9A" w:rsidRPr="00EE055A" w:rsidSect="006B50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06" w:rsidRDefault="005E1706" w:rsidP="007E172A">
      <w:pPr>
        <w:spacing w:after="0" w:line="240" w:lineRule="auto"/>
      </w:pPr>
      <w:r>
        <w:separator/>
      </w:r>
    </w:p>
  </w:endnote>
  <w:endnote w:type="continuationSeparator" w:id="0">
    <w:p w:rsidR="005E1706" w:rsidRDefault="005E1706" w:rsidP="007E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71069"/>
      <w:docPartObj>
        <w:docPartGallery w:val="Page Numbers (Bottom of Page)"/>
        <w:docPartUnique/>
      </w:docPartObj>
    </w:sdtPr>
    <w:sdtEndPr/>
    <w:sdtContent>
      <w:p w:rsidR="00A25E05" w:rsidRDefault="00A25E05">
        <w:pPr>
          <w:pStyle w:val="Altbilgi"/>
          <w:jc w:val="center"/>
        </w:pPr>
        <w:r>
          <w:fldChar w:fldCharType="begin"/>
        </w:r>
        <w:r>
          <w:instrText>PAGE   \* MERGEFORMAT</w:instrText>
        </w:r>
        <w:r>
          <w:fldChar w:fldCharType="separate"/>
        </w:r>
        <w:r w:rsidR="00582194">
          <w:rPr>
            <w:noProof/>
          </w:rPr>
          <w:t>8</w:t>
        </w:r>
        <w:r>
          <w:fldChar w:fldCharType="end"/>
        </w:r>
      </w:p>
    </w:sdtContent>
  </w:sdt>
  <w:p w:rsidR="00231B9F" w:rsidRDefault="00231B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06" w:rsidRDefault="005E1706" w:rsidP="007E172A">
      <w:pPr>
        <w:spacing w:after="0" w:line="240" w:lineRule="auto"/>
      </w:pPr>
      <w:r>
        <w:separator/>
      </w:r>
    </w:p>
  </w:footnote>
  <w:footnote w:type="continuationSeparator" w:id="0">
    <w:p w:rsidR="005E1706" w:rsidRDefault="005E1706" w:rsidP="007E1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D50"/>
    <w:multiLevelType w:val="hybridMultilevel"/>
    <w:tmpl w:val="8C9828FC"/>
    <w:lvl w:ilvl="0" w:tplc="041F000F">
      <w:start w:val="1"/>
      <w:numFmt w:val="decimal"/>
      <w:lvlText w:val="%1."/>
      <w:lvlJc w:val="left"/>
      <w:pPr>
        <w:ind w:left="1003" w:hanging="360"/>
      </w:pPr>
    </w:lvl>
    <w:lvl w:ilvl="1" w:tplc="31EA4016">
      <w:start w:val="1"/>
      <w:numFmt w:val="decimal"/>
      <w:lvlText w:val="(%2)"/>
      <w:lvlJc w:val="left"/>
      <w:pPr>
        <w:ind w:left="1723" w:hanging="360"/>
      </w:pPr>
      <w:rPr>
        <w:rFonts w:hint="default"/>
      </w:r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
    <w:nsid w:val="054D1706"/>
    <w:multiLevelType w:val="hybridMultilevel"/>
    <w:tmpl w:val="4726F1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31EA4016">
      <w:start w:val="1"/>
      <w:numFmt w:val="decimal"/>
      <w:lvlText w:val="(%3)"/>
      <w:lvlJc w:val="left"/>
      <w:pPr>
        <w:ind w:left="2160" w:hanging="18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A056F7"/>
    <w:multiLevelType w:val="hybridMultilevel"/>
    <w:tmpl w:val="2F32F5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EE7AC3"/>
    <w:multiLevelType w:val="hybridMultilevel"/>
    <w:tmpl w:val="D8B2E1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455180"/>
    <w:multiLevelType w:val="hybridMultilevel"/>
    <w:tmpl w:val="503C7712"/>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34072B"/>
    <w:multiLevelType w:val="hybridMultilevel"/>
    <w:tmpl w:val="2090BD68"/>
    <w:lvl w:ilvl="0" w:tplc="041F000F">
      <w:start w:val="1"/>
      <w:numFmt w:val="decimal"/>
      <w:lvlText w:val="%1."/>
      <w:lvlJc w:val="left"/>
      <w:pPr>
        <w:ind w:left="1145" w:hanging="360"/>
      </w:pPr>
    </w:lvl>
    <w:lvl w:ilvl="1" w:tplc="041F0017">
      <w:start w:val="1"/>
      <w:numFmt w:val="lowerLetter"/>
      <w:lvlText w:val="%2)"/>
      <w:lvlJc w:val="left"/>
      <w:pPr>
        <w:ind w:left="1865" w:hanging="360"/>
      </w:pPr>
      <w:rPr>
        <w:rFonts w:hint="default"/>
      </w:rPr>
    </w:lvl>
    <w:lvl w:ilvl="2" w:tplc="039CC856">
      <w:start w:val="1"/>
      <w:numFmt w:val="lowerLetter"/>
      <w:lvlText w:val="%3)"/>
      <w:lvlJc w:val="left"/>
      <w:pPr>
        <w:ind w:left="2765" w:hanging="360"/>
      </w:pPr>
      <w:rPr>
        <w:rFonts w:hint="default"/>
      </w:r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6">
    <w:nsid w:val="32017DAE"/>
    <w:multiLevelType w:val="hybridMultilevel"/>
    <w:tmpl w:val="B0F642CC"/>
    <w:lvl w:ilvl="0" w:tplc="041F000F">
      <w:start w:val="1"/>
      <w:numFmt w:val="decimal"/>
      <w:lvlText w:val="%1."/>
      <w:lvlJc w:val="left"/>
      <w:pPr>
        <w:ind w:left="720" w:hanging="360"/>
      </w:pPr>
    </w:lvl>
    <w:lvl w:ilvl="1" w:tplc="31EA401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F0616C"/>
    <w:multiLevelType w:val="hybridMultilevel"/>
    <w:tmpl w:val="7542BF48"/>
    <w:lvl w:ilvl="0" w:tplc="041F000F">
      <w:start w:val="1"/>
      <w:numFmt w:val="decimal"/>
      <w:lvlText w:val="%1."/>
      <w:lvlJc w:val="left"/>
      <w:pPr>
        <w:ind w:left="1440" w:hanging="360"/>
      </w:pPr>
    </w:lvl>
    <w:lvl w:ilvl="1" w:tplc="31EA4016">
      <w:start w:val="1"/>
      <w:numFmt w:val="decimal"/>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3AAB7070"/>
    <w:multiLevelType w:val="hybridMultilevel"/>
    <w:tmpl w:val="7BE6C09C"/>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D7223F"/>
    <w:multiLevelType w:val="hybridMultilevel"/>
    <w:tmpl w:val="15E08F2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4F10184"/>
    <w:multiLevelType w:val="hybridMultilevel"/>
    <w:tmpl w:val="9762327A"/>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454CA3"/>
    <w:multiLevelType w:val="hybridMultilevel"/>
    <w:tmpl w:val="A8B49B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1A3BD1"/>
    <w:multiLevelType w:val="hybridMultilevel"/>
    <w:tmpl w:val="13BA23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4423B50"/>
    <w:multiLevelType w:val="hybridMultilevel"/>
    <w:tmpl w:val="551ED6BC"/>
    <w:lvl w:ilvl="0" w:tplc="3CE47A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52B2B60"/>
    <w:multiLevelType w:val="hybridMultilevel"/>
    <w:tmpl w:val="DDB271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5B25047"/>
    <w:multiLevelType w:val="hybridMultilevel"/>
    <w:tmpl w:val="11240B96"/>
    <w:lvl w:ilvl="0" w:tplc="041F000F">
      <w:start w:val="1"/>
      <w:numFmt w:val="decimal"/>
      <w:lvlText w:val="%1."/>
      <w:lvlJc w:val="left"/>
      <w:pPr>
        <w:ind w:left="720" w:hanging="360"/>
      </w:pPr>
    </w:lvl>
    <w:lvl w:ilvl="1" w:tplc="31EA401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5B65F16"/>
    <w:multiLevelType w:val="hybridMultilevel"/>
    <w:tmpl w:val="E2BC0924"/>
    <w:lvl w:ilvl="0" w:tplc="31EA401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A9F4801"/>
    <w:multiLevelType w:val="hybridMultilevel"/>
    <w:tmpl w:val="EF981986"/>
    <w:lvl w:ilvl="0" w:tplc="31EA4016">
      <w:start w:val="1"/>
      <w:numFmt w:val="decimal"/>
      <w:lvlText w:val="(%1)"/>
      <w:lvlJc w:val="left"/>
      <w:pPr>
        <w:ind w:left="720" w:hanging="360"/>
      </w:pPr>
      <w:rPr>
        <w:rFonts w:hint="default"/>
        <w:b w:val="0"/>
      </w:rPr>
    </w:lvl>
    <w:lvl w:ilvl="1" w:tplc="33046A3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F562F58"/>
    <w:multiLevelType w:val="hybridMultilevel"/>
    <w:tmpl w:val="3A285DF2"/>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4747835"/>
    <w:multiLevelType w:val="hybridMultilevel"/>
    <w:tmpl w:val="E292A280"/>
    <w:lvl w:ilvl="0" w:tplc="041F000F">
      <w:start w:val="1"/>
      <w:numFmt w:val="decimal"/>
      <w:lvlText w:val="%1."/>
      <w:lvlJc w:val="left"/>
      <w:pPr>
        <w:ind w:left="720" w:hanging="360"/>
      </w:pPr>
    </w:lvl>
    <w:lvl w:ilvl="1" w:tplc="31EA4016">
      <w:start w:val="1"/>
      <w:numFmt w:val="decimal"/>
      <w:lvlText w:val="(%2)"/>
      <w:lvlJc w:val="left"/>
      <w:pPr>
        <w:ind w:left="36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F52C24"/>
    <w:multiLevelType w:val="hybridMultilevel"/>
    <w:tmpl w:val="B8448FD2"/>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37B0FD0"/>
    <w:multiLevelType w:val="hybridMultilevel"/>
    <w:tmpl w:val="1C902D64"/>
    <w:lvl w:ilvl="0" w:tplc="041F000F">
      <w:start w:val="1"/>
      <w:numFmt w:val="decimal"/>
      <w:lvlText w:val="%1."/>
      <w:lvlJc w:val="left"/>
      <w:pPr>
        <w:ind w:left="1440" w:hanging="360"/>
      </w:pPr>
    </w:lvl>
    <w:lvl w:ilvl="1" w:tplc="31EA4016">
      <w:start w:val="1"/>
      <w:numFmt w:val="decimal"/>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7CB1568A"/>
    <w:multiLevelType w:val="hybridMultilevel"/>
    <w:tmpl w:val="BF86EF12"/>
    <w:lvl w:ilvl="0" w:tplc="402430A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8"/>
  </w:num>
  <w:num w:numId="3">
    <w:abstractNumId w:val="17"/>
  </w:num>
  <w:num w:numId="4">
    <w:abstractNumId w:val="20"/>
  </w:num>
  <w:num w:numId="5">
    <w:abstractNumId w:val="2"/>
  </w:num>
  <w:num w:numId="6">
    <w:abstractNumId w:val="19"/>
  </w:num>
  <w:num w:numId="7">
    <w:abstractNumId w:val="21"/>
  </w:num>
  <w:num w:numId="8">
    <w:abstractNumId w:val="16"/>
  </w:num>
  <w:num w:numId="9">
    <w:abstractNumId w:val="0"/>
  </w:num>
  <w:num w:numId="10">
    <w:abstractNumId w:val="11"/>
  </w:num>
  <w:num w:numId="11">
    <w:abstractNumId w:val="12"/>
  </w:num>
  <w:num w:numId="12">
    <w:abstractNumId w:val="15"/>
  </w:num>
  <w:num w:numId="13">
    <w:abstractNumId w:val="7"/>
  </w:num>
  <w:num w:numId="14">
    <w:abstractNumId w:val="6"/>
  </w:num>
  <w:num w:numId="15">
    <w:abstractNumId w:val="4"/>
  </w:num>
  <w:num w:numId="16">
    <w:abstractNumId w:val="5"/>
  </w:num>
  <w:num w:numId="17">
    <w:abstractNumId w:val="9"/>
  </w:num>
  <w:num w:numId="18">
    <w:abstractNumId w:val="1"/>
  </w:num>
  <w:num w:numId="19">
    <w:abstractNumId w:val="3"/>
  </w:num>
  <w:num w:numId="20">
    <w:abstractNumId w:val="22"/>
  </w:num>
  <w:num w:numId="21">
    <w:abstractNumId w:val="8"/>
  </w:num>
  <w:num w:numId="22">
    <w:abstractNumId w:val="10"/>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60"/>
    <w:rsid w:val="00012D74"/>
    <w:rsid w:val="000422D0"/>
    <w:rsid w:val="0004306F"/>
    <w:rsid w:val="000470BD"/>
    <w:rsid w:val="00080F91"/>
    <w:rsid w:val="000B0337"/>
    <w:rsid w:val="001003A8"/>
    <w:rsid w:val="00127C56"/>
    <w:rsid w:val="001430F0"/>
    <w:rsid w:val="00162DF4"/>
    <w:rsid w:val="00171CE6"/>
    <w:rsid w:val="00187846"/>
    <w:rsid w:val="001B2E0A"/>
    <w:rsid w:val="001D53E1"/>
    <w:rsid w:val="00214858"/>
    <w:rsid w:val="00224211"/>
    <w:rsid w:val="002305E4"/>
    <w:rsid w:val="00230E4B"/>
    <w:rsid w:val="00231B9F"/>
    <w:rsid w:val="00233321"/>
    <w:rsid w:val="002342E0"/>
    <w:rsid w:val="00235CDD"/>
    <w:rsid w:val="00251346"/>
    <w:rsid w:val="00272063"/>
    <w:rsid w:val="002B084D"/>
    <w:rsid w:val="002D4F95"/>
    <w:rsid w:val="002F73C5"/>
    <w:rsid w:val="0031687C"/>
    <w:rsid w:val="003276AB"/>
    <w:rsid w:val="00341D4E"/>
    <w:rsid w:val="00374D1E"/>
    <w:rsid w:val="003919F0"/>
    <w:rsid w:val="003A4F23"/>
    <w:rsid w:val="003C11C9"/>
    <w:rsid w:val="003E0C9F"/>
    <w:rsid w:val="003E51A8"/>
    <w:rsid w:val="003F3F9A"/>
    <w:rsid w:val="00412A17"/>
    <w:rsid w:val="00414739"/>
    <w:rsid w:val="00434160"/>
    <w:rsid w:val="004576CA"/>
    <w:rsid w:val="00464F35"/>
    <w:rsid w:val="004878ED"/>
    <w:rsid w:val="004B102D"/>
    <w:rsid w:val="004E28F0"/>
    <w:rsid w:val="0052055D"/>
    <w:rsid w:val="00523F9A"/>
    <w:rsid w:val="00530D57"/>
    <w:rsid w:val="00566038"/>
    <w:rsid w:val="00576E00"/>
    <w:rsid w:val="0058088A"/>
    <w:rsid w:val="00582194"/>
    <w:rsid w:val="00583819"/>
    <w:rsid w:val="0059245B"/>
    <w:rsid w:val="005A375C"/>
    <w:rsid w:val="005C4183"/>
    <w:rsid w:val="005D5F50"/>
    <w:rsid w:val="005E1706"/>
    <w:rsid w:val="005F5910"/>
    <w:rsid w:val="00605ADE"/>
    <w:rsid w:val="00606B91"/>
    <w:rsid w:val="006478C6"/>
    <w:rsid w:val="00664B7F"/>
    <w:rsid w:val="00677FAA"/>
    <w:rsid w:val="0068014E"/>
    <w:rsid w:val="00681D07"/>
    <w:rsid w:val="006B50B1"/>
    <w:rsid w:val="006B5853"/>
    <w:rsid w:val="006D3F56"/>
    <w:rsid w:val="006E15D1"/>
    <w:rsid w:val="006F6405"/>
    <w:rsid w:val="006F7847"/>
    <w:rsid w:val="006F7FBC"/>
    <w:rsid w:val="00702094"/>
    <w:rsid w:val="00704B93"/>
    <w:rsid w:val="00712C04"/>
    <w:rsid w:val="00713094"/>
    <w:rsid w:val="00723375"/>
    <w:rsid w:val="00725E24"/>
    <w:rsid w:val="00737E66"/>
    <w:rsid w:val="007440D2"/>
    <w:rsid w:val="00756738"/>
    <w:rsid w:val="0076246C"/>
    <w:rsid w:val="00767F15"/>
    <w:rsid w:val="00786027"/>
    <w:rsid w:val="007A44D5"/>
    <w:rsid w:val="007A7341"/>
    <w:rsid w:val="007B4EBF"/>
    <w:rsid w:val="007B7CD4"/>
    <w:rsid w:val="007C08D0"/>
    <w:rsid w:val="007C10C1"/>
    <w:rsid w:val="007D49C7"/>
    <w:rsid w:val="007E172A"/>
    <w:rsid w:val="00801E61"/>
    <w:rsid w:val="0081750D"/>
    <w:rsid w:val="00840006"/>
    <w:rsid w:val="008408F6"/>
    <w:rsid w:val="008412F5"/>
    <w:rsid w:val="00841B26"/>
    <w:rsid w:val="0086353D"/>
    <w:rsid w:val="00863EA4"/>
    <w:rsid w:val="00867E92"/>
    <w:rsid w:val="00892860"/>
    <w:rsid w:val="008B6CE5"/>
    <w:rsid w:val="008D0B8D"/>
    <w:rsid w:val="008F555E"/>
    <w:rsid w:val="008F5CCA"/>
    <w:rsid w:val="0091786A"/>
    <w:rsid w:val="00944672"/>
    <w:rsid w:val="00946E1E"/>
    <w:rsid w:val="009523C8"/>
    <w:rsid w:val="009757D9"/>
    <w:rsid w:val="00992981"/>
    <w:rsid w:val="009A2B47"/>
    <w:rsid w:val="009E31E5"/>
    <w:rsid w:val="00A25E05"/>
    <w:rsid w:val="00A54893"/>
    <w:rsid w:val="00A92976"/>
    <w:rsid w:val="00AC0A2D"/>
    <w:rsid w:val="00AD74A4"/>
    <w:rsid w:val="00B872AC"/>
    <w:rsid w:val="00B903D1"/>
    <w:rsid w:val="00B90709"/>
    <w:rsid w:val="00B96C6C"/>
    <w:rsid w:val="00BA0238"/>
    <w:rsid w:val="00BE49C3"/>
    <w:rsid w:val="00C021D5"/>
    <w:rsid w:val="00C2599F"/>
    <w:rsid w:val="00C3411A"/>
    <w:rsid w:val="00C34FF2"/>
    <w:rsid w:val="00C412CA"/>
    <w:rsid w:val="00C566F2"/>
    <w:rsid w:val="00C73D6E"/>
    <w:rsid w:val="00C7716B"/>
    <w:rsid w:val="00C819E7"/>
    <w:rsid w:val="00CA48E2"/>
    <w:rsid w:val="00CB0DDD"/>
    <w:rsid w:val="00CD0532"/>
    <w:rsid w:val="00CF42A4"/>
    <w:rsid w:val="00CF4CAF"/>
    <w:rsid w:val="00D02E71"/>
    <w:rsid w:val="00D26B4E"/>
    <w:rsid w:val="00D53EB9"/>
    <w:rsid w:val="00D6703B"/>
    <w:rsid w:val="00D913BA"/>
    <w:rsid w:val="00D924E5"/>
    <w:rsid w:val="00DA0E0A"/>
    <w:rsid w:val="00DB0008"/>
    <w:rsid w:val="00DD1ECF"/>
    <w:rsid w:val="00DF0692"/>
    <w:rsid w:val="00DF682D"/>
    <w:rsid w:val="00E02036"/>
    <w:rsid w:val="00E10D95"/>
    <w:rsid w:val="00E42092"/>
    <w:rsid w:val="00E70404"/>
    <w:rsid w:val="00E865E8"/>
    <w:rsid w:val="00E960D9"/>
    <w:rsid w:val="00EB59A8"/>
    <w:rsid w:val="00ED583C"/>
    <w:rsid w:val="00ED6811"/>
    <w:rsid w:val="00EE055A"/>
    <w:rsid w:val="00F140CD"/>
    <w:rsid w:val="00F26F18"/>
    <w:rsid w:val="00F41F2A"/>
    <w:rsid w:val="00F52AE2"/>
    <w:rsid w:val="00F634BD"/>
    <w:rsid w:val="00FB6887"/>
    <w:rsid w:val="00FF5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4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EE0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055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E0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E055A"/>
  </w:style>
  <w:style w:type="paragraph" w:customStyle="1" w:styleId="listeparagraf">
    <w:name w:val="listeparagraf"/>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ilk">
    <w:name w:val="listeparagrafcxspilk"/>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orta">
    <w:name w:val="listeparagrafcxsporta"/>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son">
    <w:name w:val="listeparagrafcxspson"/>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1">
    <w:name w:val="msonormal1"/>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1">
    <w:name w:val="spelle1"/>
    <w:basedOn w:val="VarsaylanParagrafYazTipi"/>
    <w:rsid w:val="00EE055A"/>
  </w:style>
  <w:style w:type="paragraph" w:customStyle="1" w:styleId="a">
    <w:name w:val="a"/>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ED583C"/>
    <w:pPr>
      <w:spacing w:after="0" w:line="240" w:lineRule="auto"/>
    </w:pPr>
  </w:style>
  <w:style w:type="paragraph" w:styleId="ListeParagraf0">
    <w:name w:val="List Paragraph"/>
    <w:basedOn w:val="Normal"/>
    <w:uiPriority w:val="99"/>
    <w:qFormat/>
    <w:rsid w:val="00ED583C"/>
    <w:pPr>
      <w:ind w:left="720"/>
      <w:contextualSpacing/>
    </w:pPr>
  </w:style>
  <w:style w:type="paragraph" w:styleId="stbilgi">
    <w:name w:val="header"/>
    <w:basedOn w:val="Normal"/>
    <w:link w:val="stbilgiChar"/>
    <w:uiPriority w:val="99"/>
    <w:unhideWhenUsed/>
    <w:rsid w:val="007E17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172A"/>
  </w:style>
  <w:style w:type="paragraph" w:styleId="Altbilgi">
    <w:name w:val="footer"/>
    <w:basedOn w:val="Normal"/>
    <w:link w:val="AltbilgiChar"/>
    <w:uiPriority w:val="99"/>
    <w:unhideWhenUsed/>
    <w:rsid w:val="007E17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172A"/>
  </w:style>
  <w:style w:type="paragraph" w:styleId="BalonMetni">
    <w:name w:val="Balloon Text"/>
    <w:basedOn w:val="Normal"/>
    <w:link w:val="BalonMetniChar"/>
    <w:uiPriority w:val="99"/>
    <w:semiHidden/>
    <w:unhideWhenUsed/>
    <w:rsid w:val="007E1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72A"/>
    <w:rPr>
      <w:rFonts w:ascii="Tahoma" w:hAnsi="Tahoma" w:cs="Tahoma"/>
      <w:sz w:val="16"/>
      <w:szCs w:val="16"/>
    </w:rPr>
  </w:style>
  <w:style w:type="character" w:customStyle="1" w:styleId="Balk1Char">
    <w:name w:val="Başlık 1 Char"/>
    <w:basedOn w:val="VarsaylanParagrafYazTipi"/>
    <w:link w:val="Balk1"/>
    <w:uiPriority w:val="9"/>
    <w:rsid w:val="00CF4CAF"/>
    <w:rPr>
      <w:rFonts w:asciiTheme="majorHAnsi" w:eastAsiaTheme="majorEastAsia" w:hAnsiTheme="majorHAnsi" w:cstheme="majorBidi"/>
      <w:b/>
      <w:bCs/>
      <w:color w:val="365F91" w:themeColor="accent1" w:themeShade="BF"/>
      <w:sz w:val="28"/>
      <w:szCs w:val="28"/>
    </w:rPr>
  </w:style>
  <w:style w:type="paragraph" w:styleId="T1">
    <w:name w:val="toc 1"/>
    <w:basedOn w:val="Normal"/>
    <w:next w:val="Normal"/>
    <w:autoRedefine/>
    <w:uiPriority w:val="39"/>
    <w:unhideWhenUsed/>
    <w:rsid w:val="00C34FF2"/>
    <w:pPr>
      <w:tabs>
        <w:tab w:val="right" w:leader="dot" w:pos="9062"/>
      </w:tabs>
      <w:spacing w:after="100"/>
      <w:jc w:val="center"/>
    </w:pPr>
    <w:rPr>
      <w:rFonts w:ascii="Times New Roman" w:hAnsi="Times New Roman" w:cs="Times New Roman"/>
      <w:b/>
      <w:sz w:val="20"/>
      <w:szCs w:val="20"/>
    </w:rPr>
  </w:style>
  <w:style w:type="paragraph" w:styleId="T2">
    <w:name w:val="toc 2"/>
    <w:basedOn w:val="Normal"/>
    <w:next w:val="Normal"/>
    <w:autoRedefine/>
    <w:uiPriority w:val="39"/>
    <w:unhideWhenUsed/>
    <w:rsid w:val="00C34FF2"/>
    <w:pPr>
      <w:spacing w:after="100"/>
      <w:ind w:left="220"/>
    </w:pPr>
  </w:style>
  <w:style w:type="character" w:styleId="Kpr">
    <w:name w:val="Hyperlink"/>
    <w:basedOn w:val="VarsaylanParagrafYazTipi"/>
    <w:uiPriority w:val="99"/>
    <w:unhideWhenUsed/>
    <w:rsid w:val="00C34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4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EE0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055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E0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E055A"/>
  </w:style>
  <w:style w:type="paragraph" w:customStyle="1" w:styleId="listeparagraf">
    <w:name w:val="listeparagraf"/>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ilk">
    <w:name w:val="listeparagrafcxspilk"/>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orta">
    <w:name w:val="listeparagrafcxsporta"/>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son">
    <w:name w:val="listeparagrafcxspson"/>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1">
    <w:name w:val="msonormal1"/>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1">
    <w:name w:val="spelle1"/>
    <w:basedOn w:val="VarsaylanParagrafYazTipi"/>
    <w:rsid w:val="00EE055A"/>
  </w:style>
  <w:style w:type="paragraph" w:customStyle="1" w:styleId="a">
    <w:name w:val="a"/>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ED583C"/>
    <w:pPr>
      <w:spacing w:after="0" w:line="240" w:lineRule="auto"/>
    </w:pPr>
  </w:style>
  <w:style w:type="paragraph" w:styleId="ListeParagraf0">
    <w:name w:val="List Paragraph"/>
    <w:basedOn w:val="Normal"/>
    <w:uiPriority w:val="99"/>
    <w:qFormat/>
    <w:rsid w:val="00ED583C"/>
    <w:pPr>
      <w:ind w:left="720"/>
      <w:contextualSpacing/>
    </w:pPr>
  </w:style>
  <w:style w:type="paragraph" w:styleId="stbilgi">
    <w:name w:val="header"/>
    <w:basedOn w:val="Normal"/>
    <w:link w:val="stbilgiChar"/>
    <w:uiPriority w:val="99"/>
    <w:unhideWhenUsed/>
    <w:rsid w:val="007E17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172A"/>
  </w:style>
  <w:style w:type="paragraph" w:styleId="Altbilgi">
    <w:name w:val="footer"/>
    <w:basedOn w:val="Normal"/>
    <w:link w:val="AltbilgiChar"/>
    <w:uiPriority w:val="99"/>
    <w:unhideWhenUsed/>
    <w:rsid w:val="007E17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172A"/>
  </w:style>
  <w:style w:type="paragraph" w:styleId="BalonMetni">
    <w:name w:val="Balloon Text"/>
    <w:basedOn w:val="Normal"/>
    <w:link w:val="BalonMetniChar"/>
    <w:uiPriority w:val="99"/>
    <w:semiHidden/>
    <w:unhideWhenUsed/>
    <w:rsid w:val="007E1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72A"/>
    <w:rPr>
      <w:rFonts w:ascii="Tahoma" w:hAnsi="Tahoma" w:cs="Tahoma"/>
      <w:sz w:val="16"/>
      <w:szCs w:val="16"/>
    </w:rPr>
  </w:style>
  <w:style w:type="character" w:customStyle="1" w:styleId="Balk1Char">
    <w:name w:val="Başlık 1 Char"/>
    <w:basedOn w:val="VarsaylanParagrafYazTipi"/>
    <w:link w:val="Balk1"/>
    <w:uiPriority w:val="9"/>
    <w:rsid w:val="00CF4CAF"/>
    <w:rPr>
      <w:rFonts w:asciiTheme="majorHAnsi" w:eastAsiaTheme="majorEastAsia" w:hAnsiTheme="majorHAnsi" w:cstheme="majorBidi"/>
      <w:b/>
      <w:bCs/>
      <w:color w:val="365F91" w:themeColor="accent1" w:themeShade="BF"/>
      <w:sz w:val="28"/>
      <w:szCs w:val="28"/>
    </w:rPr>
  </w:style>
  <w:style w:type="paragraph" w:styleId="T1">
    <w:name w:val="toc 1"/>
    <w:basedOn w:val="Normal"/>
    <w:next w:val="Normal"/>
    <w:autoRedefine/>
    <w:uiPriority w:val="39"/>
    <w:unhideWhenUsed/>
    <w:rsid w:val="00C34FF2"/>
    <w:pPr>
      <w:tabs>
        <w:tab w:val="right" w:leader="dot" w:pos="9062"/>
      </w:tabs>
      <w:spacing w:after="100"/>
      <w:jc w:val="center"/>
    </w:pPr>
    <w:rPr>
      <w:rFonts w:ascii="Times New Roman" w:hAnsi="Times New Roman" w:cs="Times New Roman"/>
      <w:b/>
      <w:sz w:val="20"/>
      <w:szCs w:val="20"/>
    </w:rPr>
  </w:style>
  <w:style w:type="paragraph" w:styleId="T2">
    <w:name w:val="toc 2"/>
    <w:basedOn w:val="Normal"/>
    <w:next w:val="Normal"/>
    <w:autoRedefine/>
    <w:uiPriority w:val="39"/>
    <w:unhideWhenUsed/>
    <w:rsid w:val="00C34FF2"/>
    <w:pPr>
      <w:spacing w:after="100"/>
      <w:ind w:left="220"/>
    </w:pPr>
  </w:style>
  <w:style w:type="character" w:styleId="Kpr">
    <w:name w:val="Hyperlink"/>
    <w:basedOn w:val="VarsaylanParagrafYazTipi"/>
    <w:uiPriority w:val="99"/>
    <w:unhideWhenUsed/>
    <w:rsid w:val="00C34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1881">
      <w:bodyDiv w:val="1"/>
      <w:marLeft w:val="0"/>
      <w:marRight w:val="0"/>
      <w:marTop w:val="0"/>
      <w:marBottom w:val="0"/>
      <w:divBdr>
        <w:top w:val="none" w:sz="0" w:space="0" w:color="auto"/>
        <w:left w:val="none" w:sz="0" w:space="0" w:color="auto"/>
        <w:bottom w:val="none" w:sz="0" w:space="0" w:color="auto"/>
        <w:right w:val="none" w:sz="0" w:space="0" w:color="auto"/>
      </w:divBdr>
      <w:divsChild>
        <w:div w:id="1387100642">
          <w:marLeft w:val="0"/>
          <w:marRight w:val="0"/>
          <w:marTop w:val="0"/>
          <w:marBottom w:val="0"/>
          <w:divBdr>
            <w:top w:val="none" w:sz="0" w:space="0" w:color="auto"/>
            <w:left w:val="none" w:sz="0" w:space="0" w:color="auto"/>
            <w:bottom w:val="none" w:sz="0" w:space="0" w:color="auto"/>
            <w:right w:val="none" w:sz="0" w:space="0" w:color="auto"/>
          </w:divBdr>
          <w:divsChild>
            <w:div w:id="1648708949">
              <w:marLeft w:val="0"/>
              <w:marRight w:val="0"/>
              <w:marTop w:val="0"/>
              <w:marBottom w:val="0"/>
              <w:divBdr>
                <w:top w:val="none" w:sz="0" w:space="0" w:color="auto"/>
                <w:left w:val="none" w:sz="0" w:space="0" w:color="auto"/>
                <w:bottom w:val="none" w:sz="0" w:space="0" w:color="auto"/>
                <w:right w:val="none" w:sz="0" w:space="0" w:color="auto"/>
              </w:divBdr>
              <w:divsChild>
                <w:div w:id="326328232">
                  <w:marLeft w:val="0"/>
                  <w:marRight w:val="0"/>
                  <w:marTop w:val="0"/>
                  <w:marBottom w:val="0"/>
                  <w:divBdr>
                    <w:top w:val="none" w:sz="0" w:space="0" w:color="auto"/>
                    <w:left w:val="none" w:sz="0" w:space="0" w:color="auto"/>
                    <w:bottom w:val="none" w:sz="0" w:space="0" w:color="auto"/>
                    <w:right w:val="none" w:sz="0" w:space="0" w:color="auto"/>
                  </w:divBdr>
                  <w:divsChild>
                    <w:div w:id="408430095">
                      <w:marLeft w:val="0"/>
                      <w:marRight w:val="0"/>
                      <w:marTop w:val="0"/>
                      <w:marBottom w:val="0"/>
                      <w:divBdr>
                        <w:top w:val="none" w:sz="0" w:space="0" w:color="auto"/>
                        <w:left w:val="none" w:sz="0" w:space="0" w:color="auto"/>
                        <w:bottom w:val="none" w:sz="0" w:space="0" w:color="auto"/>
                        <w:right w:val="none" w:sz="0" w:space="0" w:color="auto"/>
                      </w:divBdr>
                      <w:divsChild>
                        <w:div w:id="12994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62386">
      <w:bodyDiv w:val="1"/>
      <w:marLeft w:val="0"/>
      <w:marRight w:val="0"/>
      <w:marTop w:val="0"/>
      <w:marBottom w:val="0"/>
      <w:divBdr>
        <w:top w:val="none" w:sz="0" w:space="0" w:color="auto"/>
        <w:left w:val="none" w:sz="0" w:space="0" w:color="auto"/>
        <w:bottom w:val="none" w:sz="0" w:space="0" w:color="auto"/>
        <w:right w:val="none" w:sz="0" w:space="0" w:color="auto"/>
      </w:divBdr>
      <w:divsChild>
        <w:div w:id="689452352">
          <w:marLeft w:val="0"/>
          <w:marRight w:val="0"/>
          <w:marTop w:val="0"/>
          <w:marBottom w:val="0"/>
          <w:divBdr>
            <w:top w:val="none" w:sz="0" w:space="0" w:color="auto"/>
            <w:left w:val="none" w:sz="0" w:space="0" w:color="auto"/>
            <w:bottom w:val="none" w:sz="0" w:space="0" w:color="auto"/>
            <w:right w:val="none" w:sz="0" w:space="0" w:color="auto"/>
          </w:divBdr>
        </w:div>
        <w:div w:id="2037850828">
          <w:marLeft w:val="0"/>
          <w:marRight w:val="0"/>
          <w:marTop w:val="0"/>
          <w:marBottom w:val="0"/>
          <w:divBdr>
            <w:top w:val="none" w:sz="0" w:space="0" w:color="auto"/>
            <w:left w:val="none" w:sz="0" w:space="0" w:color="auto"/>
            <w:bottom w:val="none" w:sz="0" w:space="0" w:color="auto"/>
            <w:right w:val="none" w:sz="0" w:space="0" w:color="auto"/>
          </w:divBdr>
        </w:div>
        <w:div w:id="1849053046">
          <w:marLeft w:val="0"/>
          <w:marRight w:val="0"/>
          <w:marTop w:val="0"/>
          <w:marBottom w:val="0"/>
          <w:divBdr>
            <w:top w:val="none" w:sz="0" w:space="0" w:color="auto"/>
            <w:left w:val="none" w:sz="0" w:space="0" w:color="auto"/>
            <w:bottom w:val="none" w:sz="0" w:space="0" w:color="auto"/>
            <w:right w:val="none" w:sz="0" w:space="0" w:color="auto"/>
          </w:divBdr>
        </w:div>
        <w:div w:id="302001140">
          <w:marLeft w:val="0"/>
          <w:marRight w:val="0"/>
          <w:marTop w:val="0"/>
          <w:marBottom w:val="0"/>
          <w:divBdr>
            <w:top w:val="none" w:sz="0" w:space="0" w:color="auto"/>
            <w:left w:val="none" w:sz="0" w:space="0" w:color="auto"/>
            <w:bottom w:val="none" w:sz="0" w:space="0" w:color="auto"/>
            <w:right w:val="none" w:sz="0" w:space="0" w:color="auto"/>
          </w:divBdr>
        </w:div>
        <w:div w:id="999306444">
          <w:marLeft w:val="0"/>
          <w:marRight w:val="0"/>
          <w:marTop w:val="0"/>
          <w:marBottom w:val="0"/>
          <w:divBdr>
            <w:top w:val="none" w:sz="0" w:space="0" w:color="auto"/>
            <w:left w:val="none" w:sz="0" w:space="0" w:color="auto"/>
            <w:bottom w:val="none" w:sz="0" w:space="0" w:color="auto"/>
            <w:right w:val="none" w:sz="0" w:space="0" w:color="auto"/>
          </w:divBdr>
        </w:div>
        <w:div w:id="51973405">
          <w:marLeft w:val="0"/>
          <w:marRight w:val="0"/>
          <w:marTop w:val="0"/>
          <w:marBottom w:val="0"/>
          <w:divBdr>
            <w:top w:val="none" w:sz="0" w:space="0" w:color="auto"/>
            <w:left w:val="none" w:sz="0" w:space="0" w:color="auto"/>
            <w:bottom w:val="none" w:sz="0" w:space="0" w:color="auto"/>
            <w:right w:val="none" w:sz="0" w:space="0" w:color="auto"/>
          </w:divBdr>
        </w:div>
        <w:div w:id="707534082">
          <w:marLeft w:val="0"/>
          <w:marRight w:val="0"/>
          <w:marTop w:val="0"/>
          <w:marBottom w:val="0"/>
          <w:divBdr>
            <w:top w:val="none" w:sz="0" w:space="0" w:color="auto"/>
            <w:left w:val="none" w:sz="0" w:space="0" w:color="auto"/>
            <w:bottom w:val="none" w:sz="0" w:space="0" w:color="auto"/>
            <w:right w:val="none" w:sz="0" w:space="0" w:color="auto"/>
          </w:divBdr>
        </w:div>
        <w:div w:id="1454058428">
          <w:marLeft w:val="0"/>
          <w:marRight w:val="0"/>
          <w:marTop w:val="0"/>
          <w:marBottom w:val="0"/>
          <w:divBdr>
            <w:top w:val="none" w:sz="0" w:space="0" w:color="auto"/>
            <w:left w:val="none" w:sz="0" w:space="0" w:color="auto"/>
            <w:bottom w:val="none" w:sz="0" w:space="0" w:color="auto"/>
            <w:right w:val="none" w:sz="0" w:space="0" w:color="auto"/>
          </w:divBdr>
        </w:div>
        <w:div w:id="1365209855">
          <w:marLeft w:val="0"/>
          <w:marRight w:val="0"/>
          <w:marTop w:val="0"/>
          <w:marBottom w:val="0"/>
          <w:divBdr>
            <w:top w:val="none" w:sz="0" w:space="0" w:color="auto"/>
            <w:left w:val="none" w:sz="0" w:space="0" w:color="auto"/>
            <w:bottom w:val="none" w:sz="0" w:space="0" w:color="auto"/>
            <w:right w:val="none" w:sz="0" w:space="0" w:color="auto"/>
          </w:divBdr>
        </w:div>
        <w:div w:id="1318998635">
          <w:marLeft w:val="0"/>
          <w:marRight w:val="0"/>
          <w:marTop w:val="0"/>
          <w:marBottom w:val="0"/>
          <w:divBdr>
            <w:top w:val="none" w:sz="0" w:space="0" w:color="auto"/>
            <w:left w:val="none" w:sz="0" w:space="0" w:color="auto"/>
            <w:bottom w:val="none" w:sz="0" w:space="0" w:color="auto"/>
            <w:right w:val="none" w:sz="0" w:space="0" w:color="auto"/>
          </w:divBdr>
        </w:div>
        <w:div w:id="1990209476">
          <w:marLeft w:val="0"/>
          <w:marRight w:val="0"/>
          <w:marTop w:val="0"/>
          <w:marBottom w:val="0"/>
          <w:divBdr>
            <w:top w:val="none" w:sz="0" w:space="0" w:color="auto"/>
            <w:left w:val="none" w:sz="0" w:space="0" w:color="auto"/>
            <w:bottom w:val="none" w:sz="0" w:space="0" w:color="auto"/>
            <w:right w:val="none" w:sz="0" w:space="0" w:color="auto"/>
          </w:divBdr>
        </w:div>
        <w:div w:id="218709748">
          <w:marLeft w:val="0"/>
          <w:marRight w:val="0"/>
          <w:marTop w:val="0"/>
          <w:marBottom w:val="0"/>
          <w:divBdr>
            <w:top w:val="none" w:sz="0" w:space="0" w:color="auto"/>
            <w:left w:val="none" w:sz="0" w:space="0" w:color="auto"/>
            <w:bottom w:val="none" w:sz="0" w:space="0" w:color="auto"/>
            <w:right w:val="none" w:sz="0" w:space="0" w:color="auto"/>
          </w:divBdr>
        </w:div>
        <w:div w:id="656883108">
          <w:marLeft w:val="0"/>
          <w:marRight w:val="0"/>
          <w:marTop w:val="0"/>
          <w:marBottom w:val="0"/>
          <w:divBdr>
            <w:top w:val="none" w:sz="0" w:space="0" w:color="auto"/>
            <w:left w:val="none" w:sz="0" w:space="0" w:color="auto"/>
            <w:bottom w:val="none" w:sz="0" w:space="0" w:color="auto"/>
            <w:right w:val="none" w:sz="0" w:space="0" w:color="auto"/>
          </w:divBdr>
        </w:div>
        <w:div w:id="1427966977">
          <w:marLeft w:val="0"/>
          <w:marRight w:val="0"/>
          <w:marTop w:val="0"/>
          <w:marBottom w:val="0"/>
          <w:divBdr>
            <w:top w:val="none" w:sz="0" w:space="0" w:color="auto"/>
            <w:left w:val="none" w:sz="0" w:space="0" w:color="auto"/>
            <w:bottom w:val="none" w:sz="0" w:space="0" w:color="auto"/>
            <w:right w:val="none" w:sz="0" w:space="0" w:color="auto"/>
          </w:divBdr>
        </w:div>
        <w:div w:id="114176963">
          <w:marLeft w:val="0"/>
          <w:marRight w:val="0"/>
          <w:marTop w:val="0"/>
          <w:marBottom w:val="0"/>
          <w:divBdr>
            <w:top w:val="none" w:sz="0" w:space="0" w:color="auto"/>
            <w:left w:val="none" w:sz="0" w:space="0" w:color="auto"/>
            <w:bottom w:val="none" w:sz="0" w:space="0" w:color="auto"/>
            <w:right w:val="none" w:sz="0" w:space="0" w:color="auto"/>
          </w:divBdr>
        </w:div>
        <w:div w:id="1292830384">
          <w:marLeft w:val="0"/>
          <w:marRight w:val="0"/>
          <w:marTop w:val="0"/>
          <w:marBottom w:val="0"/>
          <w:divBdr>
            <w:top w:val="none" w:sz="0" w:space="0" w:color="auto"/>
            <w:left w:val="none" w:sz="0" w:space="0" w:color="auto"/>
            <w:bottom w:val="none" w:sz="0" w:space="0" w:color="auto"/>
            <w:right w:val="none" w:sz="0" w:space="0" w:color="auto"/>
          </w:divBdr>
        </w:div>
        <w:div w:id="243221065">
          <w:marLeft w:val="0"/>
          <w:marRight w:val="0"/>
          <w:marTop w:val="0"/>
          <w:marBottom w:val="0"/>
          <w:divBdr>
            <w:top w:val="none" w:sz="0" w:space="0" w:color="auto"/>
            <w:left w:val="none" w:sz="0" w:space="0" w:color="auto"/>
            <w:bottom w:val="none" w:sz="0" w:space="0" w:color="auto"/>
            <w:right w:val="none" w:sz="0" w:space="0" w:color="auto"/>
          </w:divBdr>
        </w:div>
        <w:div w:id="31540557">
          <w:marLeft w:val="0"/>
          <w:marRight w:val="0"/>
          <w:marTop w:val="0"/>
          <w:marBottom w:val="0"/>
          <w:divBdr>
            <w:top w:val="none" w:sz="0" w:space="0" w:color="auto"/>
            <w:left w:val="none" w:sz="0" w:space="0" w:color="auto"/>
            <w:bottom w:val="none" w:sz="0" w:space="0" w:color="auto"/>
            <w:right w:val="none" w:sz="0" w:space="0" w:color="auto"/>
          </w:divBdr>
        </w:div>
        <w:div w:id="120274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9DFF-7469-4051-8205-3B6C2F8F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3096</Words>
  <Characters>17649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KIRKLARELİ ÜNİVERSİTESİ UZAKTAN ÖĞRETİM TEZSİZ YÜKSEK LİSANS SENATO ESASLARI</vt:lpstr>
    </vt:vector>
  </TitlesOfParts>
  <Company>SAKARYA UNIVERSITESI</Company>
  <LinksUpToDate>false</LinksUpToDate>
  <CharactersWithSpaces>20704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KIRKLARELİ ÜNİVERSİTESİ UZAKTAN ÖĞRETİM TEZSİZ YÜKSEK LİSANS SENATO ESASLARI</dc:title>
  <dc:creator>tolga</dc:creator>
  <cp:lastModifiedBy>M. Tahir İBİŞ</cp:lastModifiedBy>
  <cp:revision>2</cp:revision>
  <cp:lastPrinted>2015-02-17T12:51:00Z</cp:lastPrinted>
  <dcterms:created xsi:type="dcterms:W3CDTF">2017-09-27T09:10:00Z</dcterms:created>
  <dcterms:modified xsi:type="dcterms:W3CDTF">2017-09-27T09:10:00Z</dcterms:modified>
</cp:coreProperties>
</file>